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3D3" w:rsidRPr="005D054D" w:rsidRDefault="00D71234" w:rsidP="002A157C">
      <w:pPr>
        <w:pStyle w:val="Title"/>
        <w:jc w:val="both"/>
        <w:rPr>
          <w:rFonts w:asciiTheme="minorHAnsi" w:hAnsiTheme="minorHAnsi" w:cs="Arial"/>
          <w:b w:val="0"/>
          <w:sz w:val="20"/>
          <w:szCs w:val="20"/>
        </w:rPr>
      </w:pPr>
      <w:r>
        <w:rPr>
          <w:rFonts w:asciiTheme="minorHAnsi" w:hAnsiTheme="minorHAnsi" w:cs="Arial"/>
          <w:b w:val="0"/>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0;text-align:left;margin-left:-9pt;margin-top:-2pt;width:342pt;height:27pt;z-index:251656192" fillcolor="#06c" strokecolor="#9cf" strokeweight="1.5pt">
            <v:shadow on="t" color="#900"/>
            <v:textpath style="font-family:&quot;Impact&quot;;font-size:32pt;v-text-align:left;v-text-kern:t" trim="t" fitpath="t" string="Toskana in Elba"/>
          </v:shape>
        </w:pict>
      </w:r>
    </w:p>
    <w:p w:rsidR="002A157C" w:rsidRPr="005D054D" w:rsidRDefault="0017436C" w:rsidP="002A157C">
      <w:pPr>
        <w:pStyle w:val="Title"/>
        <w:jc w:val="both"/>
        <w:rPr>
          <w:rFonts w:asciiTheme="minorHAnsi" w:hAnsiTheme="minorHAnsi" w:cs="Arial"/>
          <w:b w:val="0"/>
          <w:sz w:val="20"/>
          <w:szCs w:val="20"/>
        </w:rPr>
      </w:pPr>
      <w:r w:rsidRPr="005D054D">
        <w:rPr>
          <w:rFonts w:asciiTheme="minorHAnsi" w:hAnsiTheme="minorHAnsi" w:cs="Arial"/>
          <w:noProof/>
          <w:sz w:val="20"/>
          <w:szCs w:val="20"/>
        </w:rPr>
        <w:drawing>
          <wp:anchor distT="0" distB="0" distL="114300" distR="114300" simplePos="0" relativeHeight="251657216" behindDoc="0" locked="0" layoutInCell="1" allowOverlap="1">
            <wp:simplePos x="0" y="0"/>
            <wp:positionH relativeFrom="column">
              <wp:posOffset>4572000</wp:posOffset>
            </wp:positionH>
            <wp:positionV relativeFrom="paragraph">
              <wp:posOffset>101600</wp:posOffset>
            </wp:positionV>
            <wp:extent cx="1403985" cy="2743200"/>
            <wp:effectExtent l="19050" t="0" r="5715" b="0"/>
            <wp:wrapSquare wrapText="bothSides"/>
            <wp:docPr id="29" name="Picture 29" descr="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avid"/>
                    <pic:cNvPicPr>
                      <a:picLocks noChangeAspect="1" noChangeArrowheads="1"/>
                    </pic:cNvPicPr>
                  </pic:nvPicPr>
                  <pic:blipFill>
                    <a:blip r:embed="rId8" cstate="print"/>
                    <a:srcRect/>
                    <a:stretch>
                      <a:fillRect/>
                    </a:stretch>
                  </pic:blipFill>
                  <pic:spPr bwMode="auto">
                    <a:xfrm>
                      <a:off x="0" y="0"/>
                      <a:ext cx="1403985" cy="2743200"/>
                    </a:xfrm>
                    <a:prstGeom prst="rect">
                      <a:avLst/>
                    </a:prstGeom>
                    <a:noFill/>
                  </pic:spPr>
                </pic:pic>
              </a:graphicData>
            </a:graphic>
          </wp:anchor>
        </w:drawing>
      </w:r>
    </w:p>
    <w:p w:rsidR="00BB2BC8" w:rsidRPr="005D054D" w:rsidRDefault="00BB2BC8" w:rsidP="002A157C">
      <w:pPr>
        <w:pStyle w:val="Title"/>
        <w:jc w:val="both"/>
        <w:rPr>
          <w:rFonts w:asciiTheme="minorHAnsi" w:hAnsiTheme="minorHAnsi" w:cs="Arial"/>
          <w:b w:val="0"/>
          <w:sz w:val="20"/>
          <w:szCs w:val="20"/>
        </w:rPr>
      </w:pPr>
    </w:p>
    <w:p w:rsidR="002A157C" w:rsidRPr="005D054D" w:rsidRDefault="00D71234" w:rsidP="002A157C">
      <w:pPr>
        <w:pStyle w:val="Title"/>
        <w:jc w:val="both"/>
        <w:rPr>
          <w:rFonts w:asciiTheme="minorHAnsi" w:hAnsiTheme="minorHAnsi" w:cs="Arial"/>
          <w:b w:val="0"/>
          <w:sz w:val="20"/>
          <w:szCs w:val="20"/>
        </w:rPr>
      </w:pPr>
      <w:r w:rsidRPr="00D71234">
        <w:rPr>
          <w:rFonts w:asciiTheme="minorHAnsi" w:hAnsiTheme="minorHAnsi" w:cs="Arial"/>
          <w:b w:val="0"/>
          <w:sz w:val="20"/>
          <w:szCs w:val="20"/>
        </w:rPr>
        <w:pict>
          <v:shape id="_x0000_i1025" type="#_x0000_t136" style="width:3in;height:20.25pt" fillcolor="#06c" strokecolor="#9cf" strokeweight="1.5pt">
            <v:shadow on="t" color="#900"/>
            <v:textpath style="font-family:&quot;Impact&quot;;v-text-kern:t" trim="t" fitpath="t" string="bus - bus, 4 dni"/>
          </v:shape>
        </w:pict>
      </w:r>
    </w:p>
    <w:p w:rsidR="002A157C" w:rsidRPr="005D054D" w:rsidRDefault="002A157C" w:rsidP="002A157C">
      <w:pPr>
        <w:pStyle w:val="Title"/>
        <w:jc w:val="both"/>
        <w:rPr>
          <w:rFonts w:asciiTheme="minorHAnsi" w:hAnsiTheme="minorHAnsi" w:cs="Arial"/>
          <w:b w:val="0"/>
          <w:sz w:val="20"/>
          <w:szCs w:val="20"/>
        </w:rPr>
      </w:pPr>
    </w:p>
    <w:p w:rsidR="002A157C" w:rsidRPr="005D054D" w:rsidRDefault="002A157C" w:rsidP="00BF7C92">
      <w:pPr>
        <w:pBdr>
          <w:top w:val="single" w:sz="4" w:space="1" w:color="auto"/>
          <w:left w:val="single" w:sz="4" w:space="4" w:color="auto"/>
          <w:bottom w:val="single" w:sz="4" w:space="1" w:color="auto"/>
          <w:right w:val="single" w:sz="4" w:space="4" w:color="auto"/>
        </w:pBdr>
        <w:ind w:left="-180" w:right="22"/>
        <w:jc w:val="both"/>
        <w:rPr>
          <w:rFonts w:asciiTheme="minorHAnsi" w:hAnsiTheme="minorHAnsi" w:cs="Arial"/>
          <w:bCs/>
          <w:i/>
          <w:iCs/>
          <w:sz w:val="20"/>
          <w:szCs w:val="20"/>
        </w:rPr>
      </w:pPr>
      <w:r w:rsidRPr="005D054D">
        <w:rPr>
          <w:rFonts w:asciiTheme="minorHAnsi" w:hAnsiTheme="minorHAnsi" w:cs="Arial"/>
          <w:bCs/>
          <w:i/>
          <w:iCs/>
          <w:sz w:val="20"/>
          <w:szCs w:val="20"/>
        </w:rPr>
        <w:t>Toskana je pokrajina, kjer se je renesansa začela. Vsakemu, ki hodi po tej prelepi gričevnati in zeleni deželi, kmalu postane jasno, da lahko človek tu misli le na življenjske užitke. 'Lepo' in 'dobro'. To sta dva glavna pridevnika, ki označujeta to deželo. Lepa pokrajina in dobri ljudje. Lepa mesta in dobra hrana. Poleg Firenc ne moremo mimo Lucce, kjer si bomo pogledali najpomembnejše znamenitosti: baziliko San Frediano, stolnica San Martino, mestno obzidje,... nato do Pise, eno najlepših toskanskih mest, ki se razprostira na bregovih reke Arno, kjer je znameniti učenjak Galileo delal svoje poskuse. Ogledali si boste Piazzo dei Miracoli (Trg čudežev), kjer stoji stolnica z znamenitim poševnim stolpom in Piazzo dei Cavalieri.</w:t>
      </w:r>
    </w:p>
    <w:p w:rsidR="002A157C" w:rsidRPr="005D054D" w:rsidRDefault="002A157C" w:rsidP="00BF7C92">
      <w:pPr>
        <w:ind w:left="-180" w:right="22"/>
        <w:jc w:val="both"/>
        <w:rPr>
          <w:rFonts w:asciiTheme="minorHAnsi" w:hAnsiTheme="minorHAnsi" w:cs="Arial"/>
          <w:bCs/>
          <w:sz w:val="20"/>
          <w:szCs w:val="20"/>
        </w:rPr>
      </w:pPr>
    </w:p>
    <w:p w:rsidR="002A157C" w:rsidRPr="00487E5C" w:rsidRDefault="00487E5C" w:rsidP="00487E5C">
      <w:pPr>
        <w:pStyle w:val="ListParagraph"/>
        <w:numPr>
          <w:ilvl w:val="0"/>
          <w:numId w:val="24"/>
        </w:numPr>
        <w:ind w:right="-648"/>
        <w:jc w:val="both"/>
        <w:rPr>
          <w:rFonts w:ascii="Calibri" w:hAnsi="Calibri" w:cs="Arial"/>
          <w:b/>
          <w:i/>
          <w:u w:val="single"/>
        </w:rPr>
      </w:pPr>
      <w:r w:rsidRPr="00487E5C">
        <w:rPr>
          <w:rFonts w:ascii="Calibri" w:hAnsi="Calibri" w:cs="Arial"/>
          <w:b/>
          <w:i/>
          <w:u w:val="single"/>
        </w:rPr>
        <w:t>dan</w:t>
      </w:r>
      <w:r w:rsidR="00BB2BC8" w:rsidRPr="00487E5C">
        <w:rPr>
          <w:rFonts w:ascii="Calibri" w:hAnsi="Calibri" w:cs="Arial"/>
          <w:b/>
          <w:i/>
          <w:u w:val="single"/>
        </w:rPr>
        <w:t xml:space="preserve">: </w:t>
      </w:r>
      <w:r w:rsidRPr="00487E5C">
        <w:rPr>
          <w:rFonts w:ascii="Calibri" w:hAnsi="Calibri" w:cs="Arial"/>
          <w:b/>
          <w:i/>
          <w:u w:val="single"/>
        </w:rPr>
        <w:t>Celje</w:t>
      </w:r>
      <w:r w:rsidR="002A157C" w:rsidRPr="00487E5C">
        <w:rPr>
          <w:rFonts w:ascii="Calibri" w:hAnsi="Calibri" w:cs="Arial"/>
          <w:b/>
          <w:i/>
          <w:u w:val="single"/>
        </w:rPr>
        <w:t xml:space="preserve"> – </w:t>
      </w:r>
      <w:r w:rsidRPr="00487E5C">
        <w:rPr>
          <w:rFonts w:ascii="Calibri" w:hAnsi="Calibri" w:cs="Arial"/>
          <w:b/>
          <w:i/>
          <w:u w:val="single"/>
        </w:rPr>
        <w:t>Firence</w:t>
      </w:r>
    </w:p>
    <w:p w:rsidR="002A157C" w:rsidRPr="00487E5C" w:rsidRDefault="002A157C" w:rsidP="00487E5C">
      <w:pPr>
        <w:ind w:right="180"/>
        <w:rPr>
          <w:rFonts w:ascii="Verdana" w:hAnsi="Verdana"/>
          <w:sz w:val="20"/>
          <w:szCs w:val="20"/>
        </w:rPr>
      </w:pPr>
      <w:r w:rsidRPr="00487E5C">
        <w:rPr>
          <w:rFonts w:ascii="Verdana" w:hAnsi="Verdana"/>
          <w:i/>
          <w:sz w:val="20"/>
          <w:szCs w:val="20"/>
        </w:rPr>
        <w:t xml:space="preserve">Odhod iz </w:t>
      </w:r>
      <w:r w:rsidR="006B30AB" w:rsidRPr="00487E5C">
        <w:rPr>
          <w:rFonts w:ascii="Verdana" w:hAnsi="Verdana"/>
          <w:i/>
          <w:sz w:val="20"/>
          <w:szCs w:val="20"/>
        </w:rPr>
        <w:t>Celja</w:t>
      </w:r>
      <w:r w:rsidRPr="00487E5C">
        <w:rPr>
          <w:rFonts w:ascii="Verdana" w:hAnsi="Verdana"/>
          <w:i/>
          <w:sz w:val="20"/>
          <w:szCs w:val="20"/>
        </w:rPr>
        <w:t>v zgodnjih jutranjih urah</w:t>
      </w:r>
      <w:r w:rsidRPr="00487E5C">
        <w:rPr>
          <w:rFonts w:ascii="Verdana" w:hAnsi="Verdana"/>
          <w:sz w:val="20"/>
          <w:szCs w:val="20"/>
        </w:rPr>
        <w:t xml:space="preserve">. Pot preko </w:t>
      </w:r>
      <w:r w:rsidR="00095CF9" w:rsidRPr="00487E5C">
        <w:rPr>
          <w:rFonts w:ascii="Verdana" w:hAnsi="Verdana"/>
          <w:sz w:val="20"/>
          <w:szCs w:val="20"/>
        </w:rPr>
        <w:t xml:space="preserve">Slovenije in </w:t>
      </w:r>
      <w:r w:rsidRPr="00487E5C">
        <w:rPr>
          <w:rFonts w:ascii="Verdana" w:hAnsi="Verdana"/>
          <w:sz w:val="20"/>
          <w:szCs w:val="20"/>
        </w:rPr>
        <w:t xml:space="preserve">mejnega prehoda Fernetiči v Italijo. Nadaljevanje poti po avtocesti do Benetk  in nato mimo mest Padove, Ferrrare in Bologne. Prihod v Firence okoli 12.00. Firence so  zibelka italijanske renesanse in nove evropske civilizacije. Kiparstvo, slikarstvo in arhitektura so tu dosegli svoj višek, imena kot so Giotto, Michelangelo, Cimabue, Botticelli so le nekateri izmed mnogih umetnikov, ki so dali Firencam in celemu svetu nešteta dela, ki nimajo para v svetovni zakladnici umetniškega ustvarjanja. V tem mestu se je rodil Dante Alighieri, tu je vladala znamenita rodbina Medici.... Sledi ogled največjih mestnih znamenitosti </w:t>
      </w:r>
      <w:r w:rsidRPr="00487E5C">
        <w:rPr>
          <w:rFonts w:ascii="Verdana" w:hAnsi="Verdana"/>
          <w:b/>
          <w:sz w:val="20"/>
          <w:szCs w:val="20"/>
        </w:rPr>
        <w:t>katedrale</w:t>
      </w:r>
      <w:r w:rsidR="00335714" w:rsidRPr="00487E5C">
        <w:rPr>
          <w:rFonts w:ascii="Verdana" w:hAnsi="Verdana"/>
          <w:b/>
          <w:sz w:val="20"/>
          <w:szCs w:val="20"/>
        </w:rPr>
        <w:t xml:space="preserve"> DUOMO</w:t>
      </w:r>
      <w:r w:rsidRPr="00487E5C">
        <w:rPr>
          <w:rFonts w:ascii="Verdana" w:hAnsi="Verdana"/>
          <w:b/>
          <w:sz w:val="20"/>
          <w:szCs w:val="20"/>
        </w:rPr>
        <w:t>, krstilnice, Piazza della Signoria, Palazzo Vecchio, Ponte Vecchio, Pallazo Pitti</w:t>
      </w:r>
      <w:r w:rsidR="00335714" w:rsidRPr="00487E5C">
        <w:rPr>
          <w:rFonts w:ascii="Verdana" w:hAnsi="Verdana"/>
          <w:sz w:val="20"/>
          <w:szCs w:val="20"/>
        </w:rPr>
        <w:t xml:space="preserve">. </w:t>
      </w:r>
      <w:r w:rsidRPr="00487E5C">
        <w:rPr>
          <w:rFonts w:ascii="Verdana" w:hAnsi="Verdana"/>
          <w:sz w:val="20"/>
          <w:szCs w:val="20"/>
        </w:rPr>
        <w:t xml:space="preserve">Pozno popoldan odhod iz Firenc. Vožnja  do Term Montecatini. Montecatini terme so najbolj znano in obiskano zdraviliško mesto v celotni Italiji. Namestitev in  večerja v hotelu. </w:t>
      </w:r>
    </w:p>
    <w:p w:rsidR="002A157C" w:rsidRPr="005D054D" w:rsidRDefault="002A157C" w:rsidP="00BF7C92">
      <w:pPr>
        <w:ind w:left="-180" w:right="22"/>
        <w:jc w:val="both"/>
        <w:rPr>
          <w:rFonts w:asciiTheme="minorHAnsi" w:hAnsiTheme="minorHAnsi" w:cs="Arial"/>
          <w:bCs/>
          <w:sz w:val="20"/>
          <w:szCs w:val="20"/>
        </w:rPr>
      </w:pPr>
    </w:p>
    <w:p w:rsidR="002A157C" w:rsidRPr="00487E5C" w:rsidRDefault="0017436C" w:rsidP="00487E5C">
      <w:pPr>
        <w:pStyle w:val="ListParagraph"/>
        <w:numPr>
          <w:ilvl w:val="0"/>
          <w:numId w:val="24"/>
        </w:numPr>
        <w:ind w:right="-648"/>
        <w:jc w:val="both"/>
        <w:rPr>
          <w:rFonts w:ascii="Calibri" w:hAnsi="Calibri" w:cs="Arial"/>
          <w:b/>
          <w:i/>
          <w:u w:val="single"/>
        </w:rPr>
      </w:pPr>
      <w:r w:rsidRPr="00487E5C">
        <w:rPr>
          <w:noProof/>
        </w:rPr>
        <w:drawing>
          <wp:anchor distT="0" distB="0" distL="114300" distR="114300" simplePos="0" relativeHeight="251658240" behindDoc="1" locked="0" layoutInCell="1" allowOverlap="1">
            <wp:simplePos x="0" y="0"/>
            <wp:positionH relativeFrom="column">
              <wp:posOffset>-295275</wp:posOffset>
            </wp:positionH>
            <wp:positionV relativeFrom="paragraph">
              <wp:posOffset>95885</wp:posOffset>
            </wp:positionV>
            <wp:extent cx="1266190" cy="1600200"/>
            <wp:effectExtent l="152400" t="114300" r="143510" b="95250"/>
            <wp:wrapTight wrapText="bothSides">
              <wp:wrapPolygon edited="0">
                <wp:start x="-858" y="16"/>
                <wp:lineTo x="-726" y="16760"/>
                <wp:lineTo x="-65" y="22159"/>
                <wp:lineTo x="20015" y="21697"/>
                <wp:lineTo x="21929" y="21403"/>
                <wp:lineTo x="22019" y="17722"/>
                <wp:lineTo x="21958" y="17469"/>
                <wp:lineTo x="21986" y="13536"/>
                <wp:lineTo x="21925" y="13284"/>
                <wp:lineTo x="21953" y="9350"/>
                <wp:lineTo x="21892" y="9098"/>
                <wp:lineTo x="22239" y="5115"/>
                <wp:lineTo x="22178" y="4863"/>
                <wp:lineTo x="21887" y="978"/>
                <wp:lineTo x="21578" y="-284"/>
                <wp:lineTo x="12912" y="-525"/>
                <wp:lineTo x="737" y="-228"/>
                <wp:lineTo x="-858" y="16"/>
              </wp:wrapPolygon>
            </wp:wrapTight>
            <wp:docPr id="30" name="Picture 30" descr="p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sa"/>
                    <pic:cNvPicPr>
                      <a:picLocks noChangeAspect="1" noChangeArrowheads="1"/>
                    </pic:cNvPicPr>
                  </pic:nvPicPr>
                  <pic:blipFill>
                    <a:blip r:embed="rId9" cstate="print"/>
                    <a:srcRect/>
                    <a:stretch>
                      <a:fillRect/>
                    </a:stretch>
                  </pic:blipFill>
                  <pic:spPr bwMode="auto">
                    <a:xfrm rot="658628">
                      <a:off x="0" y="0"/>
                      <a:ext cx="1266190" cy="1600200"/>
                    </a:xfrm>
                    <a:prstGeom prst="rect">
                      <a:avLst/>
                    </a:prstGeom>
                    <a:noFill/>
                  </pic:spPr>
                </pic:pic>
              </a:graphicData>
            </a:graphic>
          </wp:anchor>
        </w:drawing>
      </w:r>
      <w:r w:rsidR="00487E5C">
        <w:rPr>
          <w:rFonts w:ascii="Calibri" w:hAnsi="Calibri" w:cs="Arial"/>
          <w:b/>
          <w:i/>
          <w:u w:val="single"/>
        </w:rPr>
        <w:t>dan</w:t>
      </w:r>
      <w:r w:rsidR="00BB2BC8" w:rsidRPr="00487E5C">
        <w:rPr>
          <w:rFonts w:ascii="Calibri" w:hAnsi="Calibri" w:cs="Arial"/>
          <w:b/>
          <w:i/>
          <w:u w:val="single"/>
        </w:rPr>
        <w:t>:</w:t>
      </w:r>
      <w:r w:rsidR="00487E5C" w:rsidRPr="00487E5C">
        <w:rPr>
          <w:rFonts w:ascii="Calibri" w:hAnsi="Calibri" w:cs="Arial"/>
          <w:b/>
          <w:i/>
          <w:u w:val="single"/>
        </w:rPr>
        <w:t>Lucca</w:t>
      </w:r>
      <w:r w:rsidR="00335714" w:rsidRPr="00487E5C">
        <w:rPr>
          <w:rFonts w:ascii="Calibri" w:hAnsi="Calibri" w:cs="Arial"/>
          <w:b/>
          <w:i/>
          <w:u w:val="single"/>
        </w:rPr>
        <w:t>–</w:t>
      </w:r>
      <w:r w:rsidR="00487E5C" w:rsidRPr="00487E5C">
        <w:rPr>
          <w:rFonts w:ascii="Calibri" w:hAnsi="Calibri" w:cs="Arial"/>
          <w:b/>
          <w:i/>
          <w:u w:val="single"/>
        </w:rPr>
        <w:t>Pisa</w:t>
      </w:r>
    </w:p>
    <w:p w:rsidR="002A157C" w:rsidRPr="005D054D" w:rsidRDefault="00580632" w:rsidP="00BF7C92">
      <w:pPr>
        <w:ind w:left="-180" w:right="22"/>
        <w:jc w:val="both"/>
        <w:rPr>
          <w:rFonts w:asciiTheme="minorHAnsi" w:hAnsiTheme="minorHAnsi" w:cs="Arial"/>
          <w:bCs/>
          <w:sz w:val="20"/>
          <w:szCs w:val="20"/>
        </w:rPr>
      </w:pPr>
      <w:bookmarkStart w:id="0" w:name="_GoBack"/>
      <w:r w:rsidRPr="00487E5C">
        <w:rPr>
          <w:noProof/>
        </w:rPr>
        <w:drawing>
          <wp:anchor distT="0" distB="0" distL="114300" distR="114300" simplePos="0" relativeHeight="251659264" behindDoc="1" locked="0" layoutInCell="1" allowOverlap="1">
            <wp:simplePos x="0" y="0"/>
            <wp:positionH relativeFrom="column">
              <wp:posOffset>3521710</wp:posOffset>
            </wp:positionH>
            <wp:positionV relativeFrom="paragraph">
              <wp:posOffset>1490345</wp:posOffset>
            </wp:positionV>
            <wp:extent cx="1158875" cy="1485900"/>
            <wp:effectExtent l="133350" t="95250" r="117475" b="95250"/>
            <wp:wrapTight wrapText="bothSides">
              <wp:wrapPolygon edited="0">
                <wp:start x="20021" y="-301"/>
                <wp:lineTo x="442" y="-3005"/>
                <wp:lineTo x="-1539" y="5721"/>
                <wp:lineTo x="-1772" y="14688"/>
                <wp:lineTo x="-789" y="19886"/>
                <wp:lineTo x="-749" y="21298"/>
                <wp:lineTo x="1699" y="21636"/>
                <wp:lineTo x="2049" y="21684"/>
                <wp:lineTo x="16117" y="21659"/>
                <wp:lineTo x="16467" y="21707"/>
                <wp:lineTo x="21941" y="18244"/>
                <wp:lineTo x="22119" y="-11"/>
                <wp:lineTo x="20021" y="-301"/>
              </wp:wrapPolygon>
            </wp:wrapTight>
            <wp:docPr id="31" name="Picture 31" descr="napo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poleon"/>
                    <pic:cNvPicPr>
                      <a:picLocks noChangeAspect="1" noChangeArrowheads="1"/>
                    </pic:cNvPicPr>
                  </pic:nvPicPr>
                  <pic:blipFill>
                    <a:blip r:embed="rId10" cstate="print"/>
                    <a:srcRect/>
                    <a:stretch>
                      <a:fillRect/>
                    </a:stretch>
                  </pic:blipFill>
                  <pic:spPr bwMode="auto">
                    <a:xfrm rot="-602477">
                      <a:off x="0" y="0"/>
                      <a:ext cx="1158875" cy="1485900"/>
                    </a:xfrm>
                    <a:prstGeom prst="rect">
                      <a:avLst/>
                    </a:prstGeom>
                    <a:noFill/>
                  </pic:spPr>
                </pic:pic>
              </a:graphicData>
            </a:graphic>
          </wp:anchor>
        </w:drawing>
      </w:r>
      <w:bookmarkEnd w:id="0"/>
      <w:r w:rsidR="002A157C" w:rsidRPr="00487E5C">
        <w:rPr>
          <w:rFonts w:ascii="Verdana" w:hAnsi="Verdana"/>
          <w:sz w:val="20"/>
          <w:szCs w:val="20"/>
        </w:rPr>
        <w:t>Po zajtrku odhod iz hotela in polurna vožnja do mesta  Lucce. Lucca je mesto, ki je ograjeno z mogočn</w:t>
      </w:r>
      <w:r w:rsidR="00335714" w:rsidRPr="00487E5C">
        <w:rPr>
          <w:rFonts w:ascii="Verdana" w:hAnsi="Verdana"/>
          <w:sz w:val="20"/>
          <w:szCs w:val="20"/>
        </w:rPr>
        <w:t>im obzidjem, poraslim z drevesi</w:t>
      </w:r>
      <w:r w:rsidR="002A157C" w:rsidRPr="00487E5C">
        <w:rPr>
          <w:rFonts w:ascii="Verdana" w:hAnsi="Verdana"/>
          <w:sz w:val="20"/>
          <w:szCs w:val="20"/>
        </w:rPr>
        <w:t xml:space="preserve">. Znotraj obzidja pa je mesto, ki hrani  bogato dediščino palač, cerkva, trgov in ulic, ki dajejo mestu očarljivo atmosfero, ki je ostala nedotaknjena v modernem času.  Lucca je bila že v srednejm veku znana po vsej Evropi  zaradi Volta Santa ( Sveti obraz), prinešenega iz Svete dežele, danes pa ga hranijo v katedrali Svetega Martina. Ogled glavnih mestnih znamenitosti.  Popoldan pa se odpravimo v mesto Pisa. Ogled mesta s poudarkom na trgu Piazza del Duomo. Ta trg spada med najlepše arhitekturne dosežke na svetu. Tu stojijo katedrala, krstilnica in  najbolj znan stolp na svetu - Poševni stolp v Pisi. </w:t>
      </w:r>
      <w:r w:rsidR="00BB2BC8" w:rsidRPr="00487E5C">
        <w:rPr>
          <w:rFonts w:ascii="Verdana" w:hAnsi="Verdana"/>
          <w:sz w:val="20"/>
          <w:szCs w:val="20"/>
        </w:rPr>
        <w:t>Pozno popoldan se bomo odpravili do Piombina, kjer se bom vkrcali na trajekt proti Elbi. Namestitev v hotelu in večerja. Sledil bo</w:t>
      </w:r>
      <w:r w:rsidR="00BB2BC8" w:rsidRPr="005D054D">
        <w:rPr>
          <w:rFonts w:asciiTheme="minorHAnsi" w:hAnsiTheme="minorHAnsi" w:cs="Arial"/>
          <w:b/>
          <w:bCs/>
          <w:i/>
          <w:color w:val="FF0000"/>
          <w:sz w:val="20"/>
          <w:szCs w:val="20"/>
        </w:rPr>
        <w:t>RED LOVE PARTY</w:t>
      </w:r>
      <w:r w:rsidR="00BB2BC8" w:rsidRPr="005D054D">
        <w:rPr>
          <w:rFonts w:asciiTheme="minorHAnsi" w:hAnsiTheme="minorHAnsi" w:cs="Arial"/>
          <w:bCs/>
          <w:sz w:val="20"/>
          <w:szCs w:val="20"/>
        </w:rPr>
        <w:t xml:space="preserve">. </w:t>
      </w:r>
    </w:p>
    <w:p w:rsidR="002A157C" w:rsidRPr="005D054D" w:rsidRDefault="002A157C" w:rsidP="003015EC">
      <w:pPr>
        <w:jc w:val="both"/>
        <w:rPr>
          <w:rFonts w:asciiTheme="minorHAnsi" w:hAnsiTheme="minorHAnsi"/>
          <w:b/>
          <w:sz w:val="20"/>
          <w:szCs w:val="20"/>
        </w:rPr>
      </w:pPr>
    </w:p>
    <w:p w:rsidR="002A157C" w:rsidRPr="00487E5C" w:rsidRDefault="00487E5C" w:rsidP="00487E5C">
      <w:pPr>
        <w:pStyle w:val="ListParagraph"/>
        <w:numPr>
          <w:ilvl w:val="0"/>
          <w:numId w:val="24"/>
        </w:numPr>
        <w:ind w:right="-648"/>
        <w:jc w:val="both"/>
        <w:rPr>
          <w:rFonts w:ascii="Calibri" w:hAnsi="Calibri" w:cs="Arial"/>
          <w:b/>
          <w:i/>
          <w:u w:val="single"/>
        </w:rPr>
      </w:pPr>
      <w:r>
        <w:rPr>
          <w:rFonts w:ascii="Calibri" w:hAnsi="Calibri" w:cs="Arial"/>
          <w:b/>
          <w:i/>
          <w:u w:val="single"/>
        </w:rPr>
        <w:t>dan</w:t>
      </w:r>
      <w:r w:rsidR="00BB2BC8" w:rsidRPr="00487E5C">
        <w:rPr>
          <w:rFonts w:ascii="Calibri" w:hAnsi="Calibri" w:cs="Arial"/>
          <w:b/>
          <w:i/>
          <w:u w:val="single"/>
        </w:rPr>
        <w:t>:</w:t>
      </w:r>
      <w:r w:rsidRPr="00487E5C">
        <w:rPr>
          <w:rFonts w:ascii="Calibri" w:hAnsi="Calibri" w:cs="Arial"/>
          <w:b/>
          <w:i/>
          <w:u w:val="single"/>
        </w:rPr>
        <w:t>Elba</w:t>
      </w:r>
    </w:p>
    <w:p w:rsidR="002A157C" w:rsidRPr="00487E5C" w:rsidRDefault="002A157C" w:rsidP="00BF7C92">
      <w:pPr>
        <w:ind w:left="-180" w:right="22"/>
        <w:jc w:val="both"/>
        <w:rPr>
          <w:rFonts w:ascii="Verdana" w:hAnsi="Verdana"/>
          <w:sz w:val="20"/>
          <w:szCs w:val="20"/>
        </w:rPr>
      </w:pPr>
      <w:r w:rsidRPr="00487E5C">
        <w:rPr>
          <w:rFonts w:ascii="Verdana" w:hAnsi="Verdana"/>
          <w:sz w:val="20"/>
          <w:szCs w:val="20"/>
        </w:rPr>
        <w:t xml:space="preserve">Zjutraj po zajtrku bomo pričeli s spoznavanjem otoka in otoških znamenitosti. Ustavili se bomo tudi v največjem mestecu Portoferraio. Otok nas bo navdušil s svojo zeleno podobo; vinogradi, oljčni nasadi in palme dajejo otoku poseben značaj. Od zunaj si bomo ogledali </w:t>
      </w:r>
      <w:r w:rsidRPr="00487E5C">
        <w:rPr>
          <w:rFonts w:ascii="Verdana" w:hAnsi="Verdana"/>
          <w:sz w:val="20"/>
          <w:szCs w:val="20"/>
        </w:rPr>
        <w:lastRenderedPageBreak/>
        <w:t>Napoleonovo vilo, kjer je danes pinakoteka in knjižnica, nato pa še letno rezidenco. Čaka nas še rudnik mineralov. Navdušeni bomo nad resničnostjo prikaza dejavnosti, v trgovini pa bo odlična priložnost za nakupe. Sledi obisk lokalne vinske kleti, kjer bomo poskusili znamenito desertno vino Moschato. Pozno popoldan se bomo zapeljali v hotel in se pripravi</w:t>
      </w:r>
      <w:r w:rsidR="00BB2BC8" w:rsidRPr="00487E5C">
        <w:rPr>
          <w:rFonts w:ascii="Verdana" w:hAnsi="Verdana"/>
          <w:sz w:val="20"/>
          <w:szCs w:val="20"/>
        </w:rPr>
        <w:t xml:space="preserve">li na večerjo. </w:t>
      </w:r>
    </w:p>
    <w:p w:rsidR="00095CF9" w:rsidRPr="005D054D" w:rsidRDefault="00095CF9" w:rsidP="00BF7C92">
      <w:pPr>
        <w:ind w:left="-180" w:right="22"/>
        <w:jc w:val="both"/>
        <w:rPr>
          <w:rFonts w:asciiTheme="minorHAnsi" w:hAnsiTheme="minorHAnsi" w:cs="Arial"/>
          <w:b/>
          <w:bCs/>
          <w:i/>
          <w:sz w:val="20"/>
          <w:szCs w:val="20"/>
          <w:u w:val="single"/>
        </w:rPr>
      </w:pPr>
    </w:p>
    <w:p w:rsidR="002A157C" w:rsidRPr="00487E5C" w:rsidRDefault="00487E5C" w:rsidP="00487E5C">
      <w:pPr>
        <w:pStyle w:val="ListParagraph"/>
        <w:numPr>
          <w:ilvl w:val="0"/>
          <w:numId w:val="24"/>
        </w:numPr>
        <w:ind w:right="-648"/>
        <w:jc w:val="both"/>
        <w:rPr>
          <w:rFonts w:ascii="Calibri" w:hAnsi="Calibri" w:cs="Arial"/>
          <w:b/>
          <w:i/>
          <w:u w:val="single"/>
        </w:rPr>
      </w:pPr>
      <w:r>
        <w:rPr>
          <w:rFonts w:ascii="Calibri" w:hAnsi="Calibri" w:cs="Arial"/>
          <w:b/>
          <w:i/>
          <w:u w:val="single"/>
        </w:rPr>
        <w:t>dan</w:t>
      </w:r>
      <w:r w:rsidR="00335714" w:rsidRPr="00487E5C">
        <w:rPr>
          <w:rFonts w:ascii="Calibri" w:hAnsi="Calibri" w:cs="Arial"/>
          <w:b/>
          <w:i/>
          <w:u w:val="single"/>
        </w:rPr>
        <w:t>:</w:t>
      </w:r>
      <w:r w:rsidRPr="00487E5C">
        <w:rPr>
          <w:rFonts w:ascii="Calibri" w:hAnsi="Calibri" w:cs="Arial"/>
          <w:b/>
          <w:i/>
          <w:u w:val="single"/>
        </w:rPr>
        <w:t>Elba</w:t>
      </w:r>
      <w:r w:rsidR="003015EC" w:rsidRPr="00487E5C">
        <w:rPr>
          <w:rFonts w:ascii="Calibri" w:hAnsi="Calibri" w:cs="Arial"/>
          <w:b/>
          <w:i/>
          <w:u w:val="single"/>
        </w:rPr>
        <w:t xml:space="preserve"> – </w:t>
      </w:r>
      <w:r w:rsidRPr="00487E5C">
        <w:rPr>
          <w:rFonts w:ascii="Calibri" w:hAnsi="Calibri" w:cs="Arial"/>
          <w:b/>
          <w:i/>
          <w:u w:val="single"/>
        </w:rPr>
        <w:t>Volterra</w:t>
      </w:r>
      <w:r w:rsidR="003015EC" w:rsidRPr="00487E5C">
        <w:rPr>
          <w:rFonts w:ascii="Calibri" w:hAnsi="Calibri" w:cs="Arial"/>
          <w:b/>
          <w:i/>
          <w:u w:val="single"/>
        </w:rPr>
        <w:t xml:space="preserve"> – </w:t>
      </w:r>
      <w:r w:rsidRPr="00487E5C">
        <w:rPr>
          <w:rFonts w:ascii="Calibri" w:hAnsi="Calibri" w:cs="Arial"/>
          <w:b/>
          <w:i/>
          <w:u w:val="single"/>
        </w:rPr>
        <w:t>Celje</w:t>
      </w:r>
    </w:p>
    <w:p w:rsidR="002A157C" w:rsidRPr="00487E5C" w:rsidRDefault="002A157C" w:rsidP="00BF7C92">
      <w:pPr>
        <w:ind w:left="-180" w:right="22"/>
        <w:jc w:val="both"/>
        <w:rPr>
          <w:rFonts w:ascii="Verdana" w:hAnsi="Verdana"/>
          <w:sz w:val="20"/>
          <w:szCs w:val="20"/>
        </w:rPr>
      </w:pPr>
      <w:r w:rsidRPr="00487E5C">
        <w:rPr>
          <w:rFonts w:ascii="Verdana" w:hAnsi="Verdana"/>
          <w:sz w:val="20"/>
          <w:szCs w:val="20"/>
        </w:rPr>
        <w:t>Po zajtrku se odpel</w:t>
      </w:r>
      <w:r w:rsidR="008E1EC8" w:rsidRPr="00487E5C">
        <w:rPr>
          <w:rFonts w:ascii="Verdana" w:hAnsi="Verdana"/>
          <w:sz w:val="20"/>
          <w:szCs w:val="20"/>
        </w:rPr>
        <w:t>jemo nazaj na celino, kjer se zapeljemo</w:t>
      </w:r>
      <w:r w:rsidRPr="00487E5C">
        <w:rPr>
          <w:rFonts w:ascii="Verdana" w:hAnsi="Verdana"/>
          <w:sz w:val="20"/>
          <w:szCs w:val="20"/>
        </w:rPr>
        <w:t xml:space="preserve"> pogledat Volterro. Volterra je prijetno mestece v Toskani, ki ima več kot tri tisoč letno zgodovino. Za nas je najpomembnejše njeno najbolj zgodno obdobje, saj so tu našli ostanke pomembnega etruščanskega mesta. Tudi brez letnic in suhoparnih dejstev bi se dalo o Etruščanih, o ljudstvu neznanega izvora, mnogo povedati. Po ogledu Volterre se mimo Bologne in Benetk odpr</w:t>
      </w:r>
      <w:r w:rsidR="008E1EC8" w:rsidRPr="00487E5C">
        <w:rPr>
          <w:rFonts w:ascii="Verdana" w:hAnsi="Verdana"/>
          <w:sz w:val="20"/>
          <w:szCs w:val="20"/>
        </w:rPr>
        <w:t xml:space="preserve">avimo proti Ljubljani. </w:t>
      </w:r>
      <w:r w:rsidR="008E1EC8" w:rsidRPr="00487E5C">
        <w:rPr>
          <w:rFonts w:ascii="Verdana" w:hAnsi="Verdana"/>
          <w:i/>
          <w:sz w:val="20"/>
          <w:szCs w:val="20"/>
        </w:rPr>
        <w:t xml:space="preserve">Prihod </w:t>
      </w:r>
      <w:r w:rsidR="009A346D" w:rsidRPr="00487E5C">
        <w:rPr>
          <w:rFonts w:ascii="Verdana" w:hAnsi="Verdana"/>
          <w:i/>
          <w:sz w:val="20"/>
          <w:szCs w:val="20"/>
        </w:rPr>
        <w:t>v</w:t>
      </w:r>
      <w:r w:rsidR="00CA2852" w:rsidRPr="00487E5C">
        <w:rPr>
          <w:rFonts w:ascii="Verdana" w:hAnsi="Verdana"/>
          <w:i/>
          <w:sz w:val="20"/>
          <w:szCs w:val="20"/>
        </w:rPr>
        <w:t xml:space="preserve"> Celje</w:t>
      </w:r>
      <w:r w:rsidRPr="00487E5C">
        <w:rPr>
          <w:rFonts w:ascii="Verdana" w:hAnsi="Verdana"/>
          <w:i/>
          <w:sz w:val="20"/>
          <w:szCs w:val="20"/>
        </w:rPr>
        <w:t xml:space="preserve"> večernih urah</w:t>
      </w:r>
      <w:r w:rsidRPr="00487E5C">
        <w:rPr>
          <w:rFonts w:ascii="Verdana" w:hAnsi="Verdana"/>
          <w:sz w:val="20"/>
          <w:szCs w:val="20"/>
        </w:rPr>
        <w:t>.</w:t>
      </w:r>
    </w:p>
    <w:p w:rsidR="00487E5C" w:rsidRDefault="00487E5C" w:rsidP="00487E5C">
      <w:pPr>
        <w:ind w:left="1134" w:right="-648"/>
        <w:jc w:val="both"/>
        <w:rPr>
          <w:rFonts w:ascii="Calibri" w:hAnsi="Calibri" w:cs="Arial"/>
          <w:b/>
          <w:i/>
          <w:u w:val="single"/>
        </w:rPr>
      </w:pPr>
    </w:p>
    <w:p w:rsidR="00487E5C" w:rsidRPr="00013A6B" w:rsidRDefault="00487E5C" w:rsidP="00487E5C">
      <w:pPr>
        <w:ind w:left="1134" w:right="-648"/>
        <w:jc w:val="both"/>
        <w:rPr>
          <w:rFonts w:ascii="Calibri" w:hAnsi="Calibri" w:cs="Arial"/>
          <w:b/>
          <w:i/>
          <w:u w:val="single"/>
        </w:rPr>
      </w:pPr>
      <w:r w:rsidRPr="00013A6B">
        <w:rPr>
          <w:rFonts w:ascii="Calibri" w:hAnsi="Calibri" w:cs="Arial"/>
          <w:b/>
          <w:i/>
          <w:u w:val="single"/>
        </w:rPr>
        <w:t>Opis večetnega dogajanja</w:t>
      </w:r>
    </w:p>
    <w:p w:rsidR="00487E5C" w:rsidRDefault="00487E5C" w:rsidP="00580632">
      <w:pPr>
        <w:ind w:left="-142" w:right="180"/>
        <w:rPr>
          <w:rFonts w:ascii="Verdana" w:hAnsi="Verdana"/>
          <w:sz w:val="20"/>
          <w:szCs w:val="20"/>
        </w:rPr>
      </w:pPr>
      <w:r w:rsidRPr="008156E2">
        <w:rPr>
          <w:rFonts w:ascii="Verdana" w:hAnsi="Verdana"/>
          <w:sz w:val="20"/>
          <w:szCs w:val="20"/>
        </w:rPr>
        <w:t>Pri potovalni agenciji CollegiumMondialTravel se zavedamo, da je maturantska ekskurzija edinstveno in neponovljivo doživetje, zato se trudimo, da bi ga naredili čim bolj nepozabnega. Poleg dnevnih aktivnosti in ogledov sodi zraven tudi večerno oz. nočno dogajanje. Tudi tega si prizadevamo narediti čim bolj pestrega in raznolikega z vsakodnevnimi tematskimi zabavami. Red LOVE Party, Grafik party, Geekparty,… so le nekateri, ki jih izvajamo na naših izletih in doma. Poleg tematskih zabav, pa je pomembno tudi</w:t>
      </w:r>
      <w:r>
        <w:rPr>
          <w:rFonts w:ascii="Verdana" w:hAnsi="Verdana"/>
          <w:sz w:val="20"/>
          <w:szCs w:val="20"/>
        </w:rPr>
        <w:t xml:space="preserve"> okolje, kjer se zabava odvija. Tukaj nam severna Italija z Elbo na čelu nudi pestro izbiro klubov in lokalov, tako z živo glasbo, kot z Dj glasbo. Vsekakor nam ne bo dolgčas. </w:t>
      </w:r>
    </w:p>
    <w:p w:rsidR="00C45ADF" w:rsidRPr="005D054D" w:rsidRDefault="00C45ADF" w:rsidP="00C45ADF">
      <w:pPr>
        <w:pStyle w:val="Title"/>
        <w:ind w:right="22"/>
        <w:jc w:val="both"/>
        <w:rPr>
          <w:rFonts w:asciiTheme="minorHAnsi" w:hAnsiTheme="minorHAnsi" w:cs="Arial"/>
          <w:sz w:val="20"/>
          <w:szCs w:val="20"/>
        </w:rPr>
      </w:pPr>
    </w:p>
    <w:p w:rsidR="00C45ADF" w:rsidRPr="005D054D" w:rsidRDefault="003015EC" w:rsidP="00C45ADF">
      <w:pPr>
        <w:pStyle w:val="Title"/>
        <w:ind w:right="22"/>
        <w:jc w:val="both"/>
        <w:rPr>
          <w:rFonts w:asciiTheme="minorHAnsi" w:hAnsiTheme="minorHAnsi" w:cs="Arial"/>
          <w:sz w:val="20"/>
          <w:szCs w:val="20"/>
        </w:rPr>
      </w:pPr>
      <w:r w:rsidRPr="005D054D">
        <w:rPr>
          <w:rFonts w:asciiTheme="minorHAnsi" w:hAnsiTheme="minorHAnsi" w:cs="Arial"/>
          <w:sz w:val="20"/>
          <w:szCs w:val="20"/>
        </w:rPr>
        <w:t>TERMIN</w:t>
      </w:r>
      <w:r w:rsidR="009A346D" w:rsidRPr="005D054D">
        <w:rPr>
          <w:rFonts w:asciiTheme="minorHAnsi" w:hAnsiTheme="minorHAnsi" w:cs="Arial"/>
          <w:sz w:val="20"/>
          <w:szCs w:val="20"/>
        </w:rPr>
        <w:t xml:space="preserve">: </w:t>
      </w:r>
      <w:r w:rsidR="006B30AB">
        <w:rPr>
          <w:rFonts w:asciiTheme="minorHAnsi" w:hAnsiTheme="minorHAnsi" w:cs="Arial"/>
          <w:sz w:val="20"/>
          <w:szCs w:val="20"/>
        </w:rPr>
        <w:t>konec septembra</w:t>
      </w:r>
    </w:p>
    <w:p w:rsidR="002A157C" w:rsidRPr="005D054D" w:rsidRDefault="002A157C" w:rsidP="008E1EC8">
      <w:pPr>
        <w:ind w:right="22"/>
        <w:jc w:val="both"/>
        <w:rPr>
          <w:rFonts w:asciiTheme="minorHAnsi" w:hAnsiTheme="minorHAnsi" w:cs="Arial"/>
          <w:b/>
          <w:bCs/>
          <w:sz w:val="20"/>
          <w:szCs w:val="20"/>
        </w:rPr>
      </w:pPr>
    </w:p>
    <w:p w:rsidR="00B857B2" w:rsidRPr="00F13FC9" w:rsidRDefault="00BB2BC8" w:rsidP="003761C6">
      <w:pPr>
        <w:ind w:left="-180" w:right="22"/>
        <w:rPr>
          <w:rFonts w:asciiTheme="minorHAnsi" w:hAnsiTheme="minorHAnsi" w:cs="Arial"/>
          <w:b/>
          <w:bCs/>
          <w:i/>
          <w:iCs/>
          <w:sz w:val="28"/>
          <w:szCs w:val="28"/>
          <w:u w:val="single"/>
          <w:lang w:val="cs-CZ"/>
        </w:rPr>
      </w:pPr>
      <w:r w:rsidRPr="005D054D">
        <w:rPr>
          <w:rFonts w:asciiTheme="minorHAnsi" w:hAnsiTheme="minorHAnsi" w:cs="Arial"/>
          <w:b/>
          <w:bCs/>
          <w:i/>
          <w:iCs/>
          <w:color w:val="000000"/>
          <w:sz w:val="28"/>
          <w:szCs w:val="28"/>
          <w:u w:val="single"/>
          <w:lang w:val="cs-CZ"/>
        </w:rPr>
        <w:t>Cena potovanja za</w:t>
      </w:r>
      <w:r w:rsidR="005D054D">
        <w:rPr>
          <w:rFonts w:asciiTheme="minorHAnsi" w:hAnsiTheme="minorHAnsi" w:cs="Arial"/>
          <w:b/>
          <w:bCs/>
          <w:i/>
          <w:iCs/>
          <w:color w:val="000000"/>
          <w:sz w:val="28"/>
          <w:szCs w:val="28"/>
          <w:u w:val="single"/>
          <w:lang w:val="cs-CZ"/>
        </w:rPr>
        <w:t>:</w:t>
      </w:r>
      <w:r w:rsidRPr="005D054D">
        <w:rPr>
          <w:rFonts w:asciiTheme="minorHAnsi" w:hAnsiTheme="minorHAnsi" w:cs="Arial"/>
          <w:b/>
          <w:bCs/>
          <w:i/>
          <w:iCs/>
          <w:color w:val="000000"/>
          <w:sz w:val="28"/>
          <w:szCs w:val="28"/>
          <w:u w:val="single"/>
          <w:lang w:val="cs-CZ"/>
        </w:rPr>
        <w:t>45</w:t>
      </w:r>
      <w:r w:rsidR="005D054D">
        <w:rPr>
          <w:rFonts w:asciiTheme="minorHAnsi" w:hAnsiTheme="minorHAnsi" w:cs="Arial"/>
          <w:b/>
          <w:bCs/>
          <w:i/>
          <w:iCs/>
          <w:color w:val="000000"/>
          <w:sz w:val="28"/>
          <w:szCs w:val="28"/>
          <w:u w:val="single"/>
          <w:lang w:val="cs-CZ"/>
        </w:rPr>
        <w:t xml:space="preserve"> potnikov</w:t>
      </w:r>
      <w:r w:rsidR="003A5066" w:rsidRPr="00F13FC9">
        <w:rPr>
          <w:rFonts w:asciiTheme="minorHAnsi" w:hAnsiTheme="minorHAnsi" w:cs="Arial"/>
          <w:b/>
          <w:bCs/>
          <w:i/>
          <w:iCs/>
          <w:sz w:val="28"/>
          <w:szCs w:val="28"/>
          <w:u w:val="single"/>
          <w:lang w:val="cs-CZ"/>
        </w:rPr>
        <w:t>3</w:t>
      </w:r>
      <w:r w:rsidR="00C454EF">
        <w:rPr>
          <w:rFonts w:asciiTheme="minorHAnsi" w:hAnsiTheme="minorHAnsi" w:cs="Arial"/>
          <w:b/>
          <w:bCs/>
          <w:i/>
          <w:iCs/>
          <w:sz w:val="28"/>
          <w:szCs w:val="28"/>
          <w:u w:val="single"/>
          <w:lang w:val="cs-CZ"/>
        </w:rPr>
        <w:t>5</w:t>
      </w:r>
      <w:r w:rsidR="00B857B2" w:rsidRPr="00F13FC9">
        <w:rPr>
          <w:rFonts w:asciiTheme="minorHAnsi" w:hAnsiTheme="minorHAnsi" w:cs="Arial"/>
          <w:b/>
          <w:bCs/>
          <w:i/>
          <w:iCs/>
          <w:sz w:val="28"/>
          <w:szCs w:val="28"/>
          <w:u w:val="single"/>
          <w:lang w:val="cs-CZ"/>
        </w:rPr>
        <w:t xml:space="preserve">9,00 €    </w:t>
      </w:r>
    </w:p>
    <w:p w:rsidR="003761C6" w:rsidRPr="00F13FC9" w:rsidRDefault="003761C6" w:rsidP="003761C6">
      <w:pPr>
        <w:ind w:left="-180" w:right="22"/>
        <w:rPr>
          <w:rFonts w:asciiTheme="minorHAnsi" w:hAnsiTheme="minorHAnsi" w:cs="Arial"/>
          <w:b/>
          <w:bCs/>
          <w:i/>
          <w:iCs/>
          <w:sz w:val="28"/>
          <w:szCs w:val="28"/>
          <w:u w:val="single"/>
          <w:lang w:val="cs-CZ"/>
        </w:rPr>
      </w:pPr>
      <w:r w:rsidRPr="00F13FC9">
        <w:rPr>
          <w:rFonts w:asciiTheme="minorHAnsi" w:hAnsiTheme="minorHAnsi" w:cs="Arial"/>
          <w:b/>
          <w:bCs/>
          <w:i/>
          <w:iCs/>
          <w:sz w:val="28"/>
          <w:szCs w:val="28"/>
          <w:lang w:val="cs-CZ"/>
        </w:rPr>
        <w:tab/>
      </w:r>
      <w:r w:rsidRPr="00F13FC9">
        <w:rPr>
          <w:rFonts w:asciiTheme="minorHAnsi" w:hAnsiTheme="minorHAnsi" w:cs="Arial"/>
          <w:b/>
          <w:bCs/>
          <w:i/>
          <w:iCs/>
          <w:sz w:val="28"/>
          <w:szCs w:val="28"/>
          <w:lang w:val="cs-CZ"/>
        </w:rPr>
        <w:tab/>
      </w:r>
      <w:r w:rsidRPr="00F13FC9">
        <w:rPr>
          <w:rFonts w:asciiTheme="minorHAnsi" w:hAnsiTheme="minorHAnsi" w:cs="Arial"/>
          <w:b/>
          <w:bCs/>
          <w:i/>
          <w:iCs/>
          <w:sz w:val="28"/>
          <w:szCs w:val="28"/>
          <w:lang w:val="cs-CZ"/>
        </w:rPr>
        <w:tab/>
      </w:r>
      <w:r w:rsidRPr="00F13FC9">
        <w:rPr>
          <w:rFonts w:asciiTheme="minorHAnsi" w:hAnsiTheme="minorHAnsi" w:cs="Arial"/>
          <w:b/>
          <w:bCs/>
          <w:i/>
          <w:iCs/>
          <w:sz w:val="28"/>
          <w:szCs w:val="28"/>
          <w:lang w:val="cs-CZ"/>
        </w:rPr>
        <w:tab/>
      </w:r>
      <w:r w:rsidRPr="00F13FC9">
        <w:rPr>
          <w:rFonts w:asciiTheme="minorHAnsi" w:hAnsiTheme="minorHAnsi" w:cs="Arial"/>
          <w:b/>
          <w:bCs/>
          <w:i/>
          <w:iCs/>
          <w:sz w:val="28"/>
          <w:szCs w:val="28"/>
          <w:u w:val="single"/>
          <w:lang w:val="cs-CZ"/>
        </w:rPr>
        <w:t xml:space="preserve">30 potnikov:  </w:t>
      </w:r>
      <w:r w:rsidR="00C454EF">
        <w:rPr>
          <w:rFonts w:asciiTheme="minorHAnsi" w:hAnsiTheme="minorHAnsi" w:cs="Arial"/>
          <w:b/>
          <w:bCs/>
          <w:i/>
          <w:iCs/>
          <w:sz w:val="28"/>
          <w:szCs w:val="28"/>
          <w:u w:val="single"/>
          <w:lang w:val="cs-CZ"/>
        </w:rPr>
        <w:t>42</w:t>
      </w:r>
      <w:r w:rsidRPr="00F13FC9">
        <w:rPr>
          <w:rFonts w:asciiTheme="minorHAnsi" w:hAnsiTheme="minorHAnsi" w:cs="Arial"/>
          <w:b/>
          <w:bCs/>
          <w:i/>
          <w:iCs/>
          <w:sz w:val="28"/>
          <w:szCs w:val="28"/>
          <w:u w:val="single"/>
          <w:lang w:val="cs-CZ"/>
        </w:rPr>
        <w:t xml:space="preserve">9,00 € </w:t>
      </w:r>
    </w:p>
    <w:p w:rsidR="002A157C" w:rsidRPr="005D054D" w:rsidRDefault="00B857B2" w:rsidP="00095CF9">
      <w:pPr>
        <w:ind w:left="-180" w:right="22"/>
        <w:rPr>
          <w:rFonts w:asciiTheme="minorHAnsi" w:hAnsiTheme="minorHAnsi" w:cs="Arial"/>
          <w:b/>
          <w:bCs/>
          <w:sz w:val="28"/>
          <w:szCs w:val="28"/>
        </w:rPr>
      </w:pPr>
      <w:r w:rsidRPr="005D054D">
        <w:rPr>
          <w:rFonts w:asciiTheme="minorHAnsi" w:hAnsiTheme="minorHAnsi" w:cs="Arial"/>
          <w:b/>
          <w:bCs/>
          <w:i/>
          <w:iCs/>
          <w:color w:val="FF0000"/>
          <w:sz w:val="28"/>
          <w:szCs w:val="28"/>
          <w:lang w:val="cs-CZ"/>
        </w:rPr>
        <w:tab/>
      </w:r>
    </w:p>
    <w:p w:rsidR="002A157C" w:rsidRPr="005D054D" w:rsidRDefault="003015EC" w:rsidP="003015EC">
      <w:pPr>
        <w:pStyle w:val="Title"/>
        <w:ind w:right="22"/>
        <w:jc w:val="both"/>
        <w:rPr>
          <w:rFonts w:asciiTheme="minorHAnsi" w:hAnsiTheme="minorHAnsi" w:cs="Arial"/>
          <w:sz w:val="24"/>
        </w:rPr>
      </w:pPr>
      <w:r w:rsidRPr="005D054D">
        <w:rPr>
          <w:rFonts w:asciiTheme="minorHAnsi" w:hAnsiTheme="minorHAnsi" w:cs="Arial"/>
          <w:sz w:val="24"/>
        </w:rPr>
        <w:t>CENA VKLJUČUJE</w:t>
      </w:r>
      <w:r w:rsidR="002A157C" w:rsidRPr="005D054D">
        <w:rPr>
          <w:rFonts w:asciiTheme="minorHAnsi" w:hAnsiTheme="minorHAnsi" w:cs="Arial"/>
          <w:sz w:val="24"/>
        </w:rPr>
        <w:t>:</w:t>
      </w:r>
    </w:p>
    <w:p w:rsidR="002A157C" w:rsidRPr="00487E5C" w:rsidRDefault="00702B9C" w:rsidP="00487E5C">
      <w:pPr>
        <w:numPr>
          <w:ilvl w:val="0"/>
          <w:numId w:val="22"/>
        </w:numPr>
        <w:jc w:val="both"/>
        <w:rPr>
          <w:rFonts w:ascii="Verdana" w:hAnsi="Verdana" w:cs="Tahoma"/>
          <w:sz w:val="20"/>
          <w:szCs w:val="20"/>
        </w:rPr>
      </w:pPr>
      <w:r w:rsidRPr="00487E5C">
        <w:rPr>
          <w:rFonts w:ascii="Verdana" w:hAnsi="Verdana" w:cs="Tahoma"/>
          <w:sz w:val="20"/>
          <w:szCs w:val="20"/>
        </w:rPr>
        <w:t>P</w:t>
      </w:r>
      <w:r w:rsidR="005D054D" w:rsidRPr="00487E5C">
        <w:rPr>
          <w:rFonts w:ascii="Verdana" w:hAnsi="Verdana" w:cs="Tahoma"/>
          <w:sz w:val="20"/>
          <w:szCs w:val="20"/>
        </w:rPr>
        <w:t>revoz s</w:t>
      </w:r>
      <w:r w:rsidR="002A157C" w:rsidRPr="00487E5C">
        <w:rPr>
          <w:rFonts w:ascii="Verdana" w:hAnsi="Verdana" w:cs="Tahoma"/>
          <w:sz w:val="20"/>
          <w:szCs w:val="20"/>
        </w:rPr>
        <w:t xml:space="preserve"> turističnim avtobusom</w:t>
      </w:r>
      <w:r w:rsidRPr="00487E5C">
        <w:rPr>
          <w:rFonts w:ascii="Verdana" w:hAnsi="Verdana" w:cs="Tahoma"/>
          <w:sz w:val="20"/>
          <w:szCs w:val="20"/>
        </w:rPr>
        <w:t xml:space="preserve">,kot </w:t>
      </w:r>
      <w:r w:rsidR="002A157C" w:rsidRPr="00487E5C">
        <w:rPr>
          <w:rFonts w:ascii="Verdana" w:hAnsi="Verdana" w:cs="Tahoma"/>
          <w:sz w:val="20"/>
          <w:szCs w:val="20"/>
        </w:rPr>
        <w:t>po programu</w:t>
      </w:r>
      <w:r w:rsidR="00BF7C92" w:rsidRPr="00487E5C">
        <w:rPr>
          <w:rFonts w:ascii="Verdana" w:hAnsi="Verdana" w:cs="Tahoma"/>
          <w:sz w:val="20"/>
          <w:szCs w:val="20"/>
        </w:rPr>
        <w:t>;</w:t>
      </w:r>
    </w:p>
    <w:p w:rsidR="00B857B2" w:rsidRPr="00487E5C" w:rsidRDefault="009A346D" w:rsidP="00487E5C">
      <w:pPr>
        <w:numPr>
          <w:ilvl w:val="0"/>
          <w:numId w:val="22"/>
        </w:numPr>
        <w:jc w:val="both"/>
        <w:rPr>
          <w:rFonts w:ascii="Verdana" w:hAnsi="Verdana" w:cs="Tahoma"/>
          <w:sz w:val="20"/>
          <w:szCs w:val="20"/>
        </w:rPr>
      </w:pPr>
      <w:r w:rsidRPr="00487E5C">
        <w:rPr>
          <w:rFonts w:ascii="Verdana" w:hAnsi="Verdana" w:cs="Tahoma"/>
          <w:sz w:val="20"/>
          <w:szCs w:val="20"/>
        </w:rPr>
        <w:t>3</w:t>
      </w:r>
      <w:r w:rsidR="00702B9C" w:rsidRPr="00487E5C">
        <w:rPr>
          <w:rFonts w:ascii="Verdana" w:hAnsi="Verdana" w:cs="Tahoma"/>
          <w:sz w:val="20"/>
          <w:szCs w:val="20"/>
        </w:rPr>
        <w:t xml:space="preserve"> x nočitev s polpenzionom</w:t>
      </w:r>
      <w:r w:rsidR="002A157C" w:rsidRPr="00487E5C">
        <w:rPr>
          <w:rFonts w:ascii="Verdana" w:hAnsi="Verdana" w:cs="Tahoma"/>
          <w:sz w:val="20"/>
          <w:szCs w:val="20"/>
        </w:rPr>
        <w:t xml:space="preserve"> v hotelu *** (večposteljne sobe, TW</w:t>
      </w:r>
      <w:r w:rsidR="00BF7C92" w:rsidRPr="00487E5C">
        <w:rPr>
          <w:rFonts w:ascii="Verdana" w:hAnsi="Verdana" w:cs="Tahoma"/>
          <w:sz w:val="20"/>
          <w:szCs w:val="20"/>
        </w:rPr>
        <w:t>C);</w:t>
      </w:r>
    </w:p>
    <w:p w:rsidR="00B857B2" w:rsidRPr="00487E5C" w:rsidRDefault="00B857B2" w:rsidP="00487E5C">
      <w:pPr>
        <w:numPr>
          <w:ilvl w:val="0"/>
          <w:numId w:val="22"/>
        </w:numPr>
        <w:jc w:val="both"/>
        <w:rPr>
          <w:rFonts w:ascii="Verdana" w:hAnsi="Verdana" w:cs="Tahoma"/>
          <w:sz w:val="20"/>
          <w:szCs w:val="20"/>
        </w:rPr>
      </w:pPr>
      <w:r w:rsidRPr="00487E5C">
        <w:rPr>
          <w:rFonts w:ascii="Verdana" w:hAnsi="Verdana" w:cs="Tahoma"/>
          <w:sz w:val="20"/>
          <w:szCs w:val="20"/>
        </w:rPr>
        <w:t xml:space="preserve">Vse </w:t>
      </w:r>
      <w:r w:rsidR="002A157C" w:rsidRPr="00487E5C">
        <w:rPr>
          <w:rFonts w:ascii="Verdana" w:hAnsi="Verdana" w:cs="Tahoma"/>
          <w:sz w:val="20"/>
          <w:szCs w:val="20"/>
        </w:rPr>
        <w:t>ogled</w:t>
      </w:r>
      <w:r w:rsidRPr="00487E5C">
        <w:rPr>
          <w:rFonts w:ascii="Verdana" w:hAnsi="Verdana" w:cs="Tahoma"/>
          <w:sz w:val="20"/>
          <w:szCs w:val="20"/>
        </w:rPr>
        <w:t>e</w:t>
      </w:r>
      <w:r w:rsidR="002A157C" w:rsidRPr="00487E5C">
        <w:rPr>
          <w:rFonts w:ascii="Verdana" w:hAnsi="Verdana" w:cs="Tahoma"/>
          <w:sz w:val="20"/>
          <w:szCs w:val="20"/>
        </w:rPr>
        <w:t xml:space="preserve"> po programu</w:t>
      </w:r>
      <w:r w:rsidR="00095CF9" w:rsidRPr="00487E5C">
        <w:rPr>
          <w:rFonts w:ascii="Verdana" w:hAnsi="Verdana" w:cs="Tahoma"/>
          <w:sz w:val="20"/>
          <w:szCs w:val="20"/>
        </w:rPr>
        <w:t xml:space="preserve"> z </w:t>
      </w:r>
      <w:r w:rsidR="00095CF9" w:rsidRPr="00487E5C">
        <w:rPr>
          <w:rFonts w:ascii="Verdana" w:hAnsi="Verdana" w:cs="Tahoma"/>
          <w:b/>
          <w:sz w:val="20"/>
          <w:szCs w:val="20"/>
        </w:rPr>
        <w:t>vstopninami</w:t>
      </w:r>
      <w:r w:rsidR="00BF7C92" w:rsidRPr="00487E5C">
        <w:rPr>
          <w:rFonts w:ascii="Verdana" w:hAnsi="Verdana" w:cs="Tahoma"/>
          <w:sz w:val="20"/>
          <w:szCs w:val="20"/>
        </w:rPr>
        <w:t>;</w:t>
      </w:r>
    </w:p>
    <w:p w:rsidR="00B857B2" w:rsidRPr="00487E5C" w:rsidRDefault="00B857B2" w:rsidP="00487E5C">
      <w:pPr>
        <w:numPr>
          <w:ilvl w:val="0"/>
          <w:numId w:val="22"/>
        </w:numPr>
        <w:jc w:val="both"/>
        <w:rPr>
          <w:rFonts w:ascii="Verdana" w:hAnsi="Verdana" w:cs="Tahoma"/>
          <w:sz w:val="20"/>
          <w:szCs w:val="20"/>
        </w:rPr>
      </w:pPr>
      <w:r w:rsidRPr="00487E5C">
        <w:rPr>
          <w:rFonts w:ascii="Verdana" w:hAnsi="Verdana" w:cs="Tahoma"/>
          <w:sz w:val="20"/>
          <w:szCs w:val="20"/>
        </w:rPr>
        <w:t xml:space="preserve">1x profesor </w:t>
      </w:r>
      <w:r w:rsidR="002A157C" w:rsidRPr="00487E5C">
        <w:rPr>
          <w:rFonts w:ascii="Verdana" w:hAnsi="Verdana" w:cs="Tahoma"/>
          <w:sz w:val="20"/>
          <w:szCs w:val="20"/>
        </w:rPr>
        <w:t>spremljeval</w:t>
      </w:r>
      <w:r w:rsidR="00BB2BC8" w:rsidRPr="00487E5C">
        <w:rPr>
          <w:rFonts w:ascii="Verdana" w:hAnsi="Verdana" w:cs="Tahoma"/>
          <w:sz w:val="20"/>
          <w:szCs w:val="20"/>
        </w:rPr>
        <w:t>ec na 15</w:t>
      </w:r>
      <w:r w:rsidR="00BF7C92" w:rsidRPr="00487E5C">
        <w:rPr>
          <w:rFonts w:ascii="Verdana" w:hAnsi="Verdana" w:cs="Tahoma"/>
          <w:sz w:val="20"/>
          <w:szCs w:val="20"/>
        </w:rPr>
        <w:t xml:space="preserve"> dijakov;</w:t>
      </w:r>
    </w:p>
    <w:p w:rsidR="00B857B2" w:rsidRPr="00487E5C" w:rsidRDefault="008E1EC8" w:rsidP="00487E5C">
      <w:pPr>
        <w:numPr>
          <w:ilvl w:val="0"/>
          <w:numId w:val="22"/>
        </w:numPr>
        <w:jc w:val="both"/>
        <w:rPr>
          <w:rFonts w:ascii="Verdana" w:hAnsi="Verdana" w:cs="Tahoma"/>
          <w:sz w:val="20"/>
          <w:szCs w:val="20"/>
        </w:rPr>
      </w:pPr>
      <w:r w:rsidRPr="00487E5C">
        <w:rPr>
          <w:rFonts w:ascii="Verdana" w:hAnsi="Verdana" w:cs="Tahoma"/>
          <w:sz w:val="20"/>
          <w:szCs w:val="20"/>
        </w:rPr>
        <w:t>Spremstvo licenčnega vodnika ves čas potovanja</w:t>
      </w:r>
      <w:r w:rsidR="00BF7C92" w:rsidRPr="00487E5C">
        <w:rPr>
          <w:rFonts w:ascii="Verdana" w:hAnsi="Verdana" w:cs="Tahoma"/>
          <w:sz w:val="20"/>
          <w:szCs w:val="20"/>
        </w:rPr>
        <w:t>;</w:t>
      </w:r>
    </w:p>
    <w:p w:rsidR="00095CF9" w:rsidRPr="00487E5C" w:rsidRDefault="00702B9C" w:rsidP="00487E5C">
      <w:pPr>
        <w:numPr>
          <w:ilvl w:val="0"/>
          <w:numId w:val="22"/>
        </w:numPr>
        <w:jc w:val="both"/>
        <w:rPr>
          <w:rFonts w:ascii="Verdana" w:hAnsi="Verdana" w:cs="Tahoma"/>
          <w:sz w:val="20"/>
          <w:szCs w:val="20"/>
        </w:rPr>
      </w:pPr>
      <w:r w:rsidRPr="00487E5C">
        <w:rPr>
          <w:rFonts w:ascii="Verdana" w:hAnsi="Verdana" w:cs="Tahoma"/>
          <w:sz w:val="20"/>
          <w:szCs w:val="20"/>
        </w:rPr>
        <w:t>Zavarovanje rizika odpovedi;</w:t>
      </w:r>
    </w:p>
    <w:p w:rsidR="00095CF9" w:rsidRPr="00487E5C" w:rsidRDefault="00702B9C" w:rsidP="00487E5C">
      <w:pPr>
        <w:numPr>
          <w:ilvl w:val="0"/>
          <w:numId w:val="22"/>
        </w:numPr>
        <w:jc w:val="both"/>
        <w:rPr>
          <w:rFonts w:ascii="Verdana" w:hAnsi="Verdana" w:cs="Tahoma"/>
          <w:sz w:val="20"/>
          <w:szCs w:val="20"/>
        </w:rPr>
      </w:pPr>
      <w:r w:rsidRPr="00487E5C">
        <w:rPr>
          <w:rFonts w:ascii="Verdana" w:hAnsi="Verdana" w:cs="Tahoma"/>
          <w:sz w:val="20"/>
          <w:szCs w:val="20"/>
        </w:rPr>
        <w:t>Z</w:t>
      </w:r>
      <w:r w:rsidR="00095CF9" w:rsidRPr="00487E5C">
        <w:rPr>
          <w:rFonts w:ascii="Verdana" w:hAnsi="Verdana" w:cs="Tahoma"/>
          <w:sz w:val="20"/>
          <w:szCs w:val="20"/>
        </w:rPr>
        <w:t>dravstveno zavarovan</w:t>
      </w:r>
      <w:r w:rsidRPr="00487E5C">
        <w:rPr>
          <w:rFonts w:ascii="Verdana" w:hAnsi="Verdana" w:cs="Tahoma"/>
          <w:sz w:val="20"/>
          <w:szCs w:val="20"/>
        </w:rPr>
        <w:t>je z asistenco v tujini;</w:t>
      </w:r>
    </w:p>
    <w:p w:rsidR="00095CF9" w:rsidRPr="00487E5C" w:rsidRDefault="00702B9C" w:rsidP="00487E5C">
      <w:pPr>
        <w:numPr>
          <w:ilvl w:val="0"/>
          <w:numId w:val="22"/>
        </w:numPr>
        <w:jc w:val="both"/>
        <w:rPr>
          <w:rFonts w:ascii="Verdana" w:hAnsi="Verdana" w:cs="Tahoma"/>
          <w:sz w:val="20"/>
          <w:szCs w:val="20"/>
        </w:rPr>
      </w:pPr>
      <w:r w:rsidRPr="00487E5C">
        <w:rPr>
          <w:rFonts w:ascii="Verdana" w:hAnsi="Verdana" w:cs="Tahoma"/>
          <w:sz w:val="20"/>
          <w:szCs w:val="20"/>
        </w:rPr>
        <w:t>Nezgodno zavarovanje;</w:t>
      </w:r>
    </w:p>
    <w:p w:rsidR="00702B9C" w:rsidRPr="00487E5C" w:rsidRDefault="00702B9C" w:rsidP="00487E5C">
      <w:pPr>
        <w:numPr>
          <w:ilvl w:val="0"/>
          <w:numId w:val="22"/>
        </w:numPr>
        <w:jc w:val="both"/>
        <w:rPr>
          <w:rFonts w:ascii="Verdana" w:hAnsi="Verdana" w:cs="Tahoma"/>
          <w:sz w:val="20"/>
          <w:szCs w:val="20"/>
        </w:rPr>
      </w:pPr>
      <w:r w:rsidRPr="00487E5C">
        <w:rPr>
          <w:rFonts w:ascii="Verdana" w:hAnsi="Verdana" w:cs="Tahoma"/>
          <w:sz w:val="20"/>
          <w:szCs w:val="20"/>
        </w:rPr>
        <w:t>O</w:t>
      </w:r>
      <w:r w:rsidR="00BF7C92" w:rsidRPr="00487E5C">
        <w:rPr>
          <w:rFonts w:ascii="Verdana" w:hAnsi="Verdana" w:cs="Tahoma"/>
          <w:sz w:val="20"/>
          <w:szCs w:val="20"/>
        </w:rPr>
        <w:t>rganizacija izleta</w:t>
      </w:r>
      <w:r w:rsidR="006B30AB" w:rsidRPr="00487E5C">
        <w:rPr>
          <w:rFonts w:ascii="Verdana" w:hAnsi="Verdana" w:cs="Tahoma"/>
          <w:sz w:val="20"/>
          <w:szCs w:val="20"/>
        </w:rPr>
        <w:t xml:space="preserve"> in DD</w:t>
      </w:r>
      <w:r w:rsidR="00BF7C92" w:rsidRPr="00487E5C">
        <w:rPr>
          <w:rFonts w:ascii="Verdana" w:hAnsi="Verdana" w:cs="Tahoma"/>
          <w:sz w:val="20"/>
          <w:szCs w:val="20"/>
        </w:rPr>
        <w:t>V;</w:t>
      </w:r>
    </w:p>
    <w:p w:rsidR="00C45ADF" w:rsidRPr="00487E5C" w:rsidRDefault="00256242" w:rsidP="00487E5C">
      <w:pPr>
        <w:numPr>
          <w:ilvl w:val="0"/>
          <w:numId w:val="22"/>
        </w:numPr>
        <w:jc w:val="both"/>
        <w:rPr>
          <w:rFonts w:ascii="Verdana" w:hAnsi="Verdana" w:cs="Tahoma"/>
          <w:sz w:val="20"/>
          <w:szCs w:val="20"/>
        </w:rPr>
      </w:pPr>
      <w:r w:rsidRPr="00487E5C">
        <w:rPr>
          <w:rFonts w:ascii="Verdana" w:hAnsi="Verdana" w:cs="Tahoma"/>
          <w:sz w:val="20"/>
          <w:szCs w:val="20"/>
        </w:rPr>
        <w:t>E</w:t>
      </w:r>
      <w:r w:rsidR="00702B9C" w:rsidRPr="00487E5C">
        <w:rPr>
          <w:rFonts w:ascii="Verdana" w:hAnsi="Verdana" w:cs="Tahoma"/>
          <w:sz w:val="20"/>
          <w:szCs w:val="20"/>
        </w:rPr>
        <w:t>kip</w:t>
      </w:r>
      <w:r w:rsidRPr="00487E5C">
        <w:rPr>
          <w:rFonts w:ascii="Verdana" w:hAnsi="Verdana" w:cs="Tahoma"/>
          <w:sz w:val="20"/>
          <w:szCs w:val="20"/>
        </w:rPr>
        <w:t>a</w:t>
      </w:r>
      <w:r w:rsidR="00702B9C" w:rsidRPr="00487E5C">
        <w:rPr>
          <w:rFonts w:ascii="Verdana" w:hAnsi="Verdana" w:cs="Tahoma"/>
          <w:sz w:val="20"/>
          <w:szCs w:val="20"/>
        </w:rPr>
        <w:t xml:space="preserve"> prve pomoči (v primeru, da gre na pot 90 dijakov). </w:t>
      </w:r>
    </w:p>
    <w:p w:rsidR="00095CF9" w:rsidRPr="005D054D" w:rsidRDefault="00487E5C" w:rsidP="003015EC">
      <w:pPr>
        <w:pStyle w:val="Title"/>
        <w:ind w:right="22"/>
        <w:jc w:val="both"/>
        <w:rPr>
          <w:rFonts w:asciiTheme="minorHAnsi" w:hAnsiTheme="minorHAnsi" w:cs="Arial"/>
          <w:sz w:val="24"/>
        </w:rPr>
      </w:pPr>
      <w:r>
        <w:rPr>
          <w:rFonts w:asciiTheme="minorHAnsi" w:hAnsiTheme="minorHAnsi" w:cs="Arial"/>
          <w:sz w:val="24"/>
        </w:rPr>
        <w:t>MOŽNA DOPLAČILA</w:t>
      </w:r>
      <w:r w:rsidR="003015EC" w:rsidRPr="005D054D">
        <w:rPr>
          <w:rFonts w:asciiTheme="minorHAnsi" w:hAnsiTheme="minorHAnsi" w:cs="Arial"/>
          <w:sz w:val="24"/>
        </w:rPr>
        <w:t>:</w:t>
      </w:r>
    </w:p>
    <w:p w:rsidR="00095CF9" w:rsidRPr="00487E5C" w:rsidRDefault="00095CF9" w:rsidP="00487E5C">
      <w:pPr>
        <w:numPr>
          <w:ilvl w:val="0"/>
          <w:numId w:val="22"/>
        </w:numPr>
        <w:jc w:val="both"/>
        <w:rPr>
          <w:rFonts w:ascii="Verdana" w:hAnsi="Verdana" w:cs="Tahoma"/>
          <w:sz w:val="20"/>
          <w:szCs w:val="20"/>
        </w:rPr>
      </w:pPr>
      <w:r w:rsidRPr="00487E5C">
        <w:rPr>
          <w:rFonts w:ascii="Verdana" w:hAnsi="Verdana" w:cs="Tahoma"/>
          <w:sz w:val="20"/>
          <w:szCs w:val="20"/>
        </w:rPr>
        <w:t>SAMO VAŠO LASTNO PORABO</w:t>
      </w:r>
    </w:p>
    <w:p w:rsidR="00B857B2" w:rsidRPr="005D054D" w:rsidRDefault="003015EC" w:rsidP="003015EC">
      <w:pPr>
        <w:pStyle w:val="Title"/>
        <w:ind w:right="22"/>
        <w:jc w:val="both"/>
        <w:rPr>
          <w:rFonts w:asciiTheme="minorHAnsi" w:hAnsiTheme="minorHAnsi" w:cs="Arial"/>
          <w:sz w:val="24"/>
        </w:rPr>
      </w:pPr>
      <w:r w:rsidRPr="005D054D">
        <w:rPr>
          <w:rFonts w:asciiTheme="minorHAnsi" w:hAnsiTheme="minorHAnsi" w:cs="Arial"/>
          <w:sz w:val="24"/>
        </w:rPr>
        <w:t>PLAČILNI POGOJI:</w:t>
      </w:r>
    </w:p>
    <w:p w:rsidR="00F13FC9" w:rsidRPr="00487E5C" w:rsidRDefault="00F13FC9" w:rsidP="00487E5C">
      <w:pPr>
        <w:numPr>
          <w:ilvl w:val="0"/>
          <w:numId w:val="22"/>
        </w:numPr>
        <w:jc w:val="both"/>
        <w:rPr>
          <w:rFonts w:ascii="Verdana" w:hAnsi="Verdana" w:cs="Tahoma"/>
          <w:sz w:val="20"/>
          <w:szCs w:val="20"/>
        </w:rPr>
      </w:pPr>
      <w:r w:rsidRPr="00487E5C">
        <w:rPr>
          <w:rFonts w:ascii="Verdana" w:hAnsi="Verdana" w:cs="Tahoma"/>
          <w:sz w:val="20"/>
          <w:szCs w:val="20"/>
        </w:rPr>
        <w:t>70,00 € (8 dni od podpisa pogodbe, razen ob drugačnem dogovoru)</w:t>
      </w:r>
    </w:p>
    <w:p w:rsidR="00487E5C" w:rsidRPr="006840EC" w:rsidRDefault="00487E5C" w:rsidP="00487E5C">
      <w:pPr>
        <w:numPr>
          <w:ilvl w:val="0"/>
          <w:numId w:val="22"/>
        </w:numPr>
        <w:jc w:val="both"/>
        <w:rPr>
          <w:rFonts w:ascii="Verdana" w:hAnsi="Verdana" w:cs="Tahoma"/>
          <w:sz w:val="20"/>
          <w:szCs w:val="20"/>
        </w:rPr>
      </w:pPr>
      <w:r w:rsidRPr="006840EC">
        <w:rPr>
          <w:rFonts w:ascii="Verdana" w:hAnsi="Verdana" w:cs="Tahoma"/>
          <w:sz w:val="20"/>
          <w:szCs w:val="20"/>
        </w:rPr>
        <w:t>ostali znesek po položnicah, zadnji obrok (10% celotnega zneska) po potovanju</w:t>
      </w:r>
    </w:p>
    <w:p w:rsidR="00B857B2" w:rsidRPr="005D054D" w:rsidRDefault="00B857B2" w:rsidP="00F13FC9">
      <w:pPr>
        <w:ind w:left="540" w:right="22"/>
        <w:rPr>
          <w:rFonts w:asciiTheme="minorHAnsi" w:hAnsiTheme="minorHAnsi" w:cs="Arial"/>
          <w:sz w:val="20"/>
          <w:szCs w:val="20"/>
        </w:rPr>
      </w:pPr>
    </w:p>
    <w:p w:rsidR="00A97405" w:rsidRPr="005D054D" w:rsidRDefault="00A97405" w:rsidP="00A97405">
      <w:pPr>
        <w:pBdr>
          <w:top w:val="single" w:sz="4" w:space="1" w:color="auto"/>
          <w:left w:val="single" w:sz="4" w:space="0" w:color="auto"/>
          <w:bottom w:val="single" w:sz="4" w:space="1" w:color="auto"/>
          <w:right w:val="single" w:sz="4" w:space="4" w:color="auto"/>
        </w:pBdr>
        <w:tabs>
          <w:tab w:val="left" w:pos="-180"/>
        </w:tabs>
        <w:ind w:left="-180" w:right="180"/>
        <w:jc w:val="center"/>
        <w:rPr>
          <w:rFonts w:asciiTheme="minorHAnsi" w:hAnsiTheme="minorHAnsi"/>
          <w:b/>
          <w:i/>
          <w:sz w:val="20"/>
          <w:szCs w:val="20"/>
        </w:rPr>
      </w:pPr>
      <w:r w:rsidRPr="005D054D">
        <w:rPr>
          <w:rFonts w:asciiTheme="minorHAnsi" w:hAnsiTheme="minorHAnsi"/>
          <w:b/>
          <w:i/>
          <w:sz w:val="20"/>
          <w:szCs w:val="20"/>
        </w:rPr>
        <w:t xml:space="preserve">Cena je sestavljena na 45 potnikov na busu. </w:t>
      </w:r>
    </w:p>
    <w:p w:rsidR="00A97405" w:rsidRPr="005D054D" w:rsidRDefault="00A97405" w:rsidP="00A97405">
      <w:pPr>
        <w:pBdr>
          <w:top w:val="single" w:sz="4" w:space="1" w:color="auto"/>
          <w:left w:val="single" w:sz="4" w:space="0" w:color="auto"/>
          <w:bottom w:val="single" w:sz="4" w:space="1" w:color="auto"/>
          <w:right w:val="single" w:sz="4" w:space="4" w:color="auto"/>
        </w:pBdr>
        <w:tabs>
          <w:tab w:val="left" w:pos="-180"/>
        </w:tabs>
        <w:ind w:left="-180" w:right="180"/>
        <w:jc w:val="center"/>
        <w:rPr>
          <w:rFonts w:asciiTheme="minorHAnsi" w:hAnsiTheme="minorHAnsi"/>
          <w:b/>
          <w:sz w:val="20"/>
          <w:szCs w:val="20"/>
        </w:rPr>
      </w:pPr>
      <w:r w:rsidRPr="005D054D">
        <w:rPr>
          <w:rFonts w:asciiTheme="minorHAnsi" w:hAnsiTheme="minorHAnsi"/>
          <w:b/>
          <w:i/>
          <w:sz w:val="20"/>
          <w:szCs w:val="20"/>
        </w:rPr>
        <w:t>SPLOŠNI POGOJI in NAVODILA SO SESTAVNI DEL TEGA PROGRAMA.</w:t>
      </w:r>
    </w:p>
    <w:p w:rsidR="00A97405" w:rsidRPr="005D054D" w:rsidRDefault="00A97405" w:rsidP="00BF7C92">
      <w:pPr>
        <w:rPr>
          <w:rFonts w:asciiTheme="minorHAnsi" w:hAnsiTheme="minorHAnsi" w:cs="Arial"/>
          <w:sz w:val="20"/>
          <w:szCs w:val="20"/>
        </w:rPr>
      </w:pPr>
    </w:p>
    <w:sectPr w:rsidR="00A97405" w:rsidRPr="005D054D" w:rsidSect="009F33D3">
      <w:headerReference w:type="default" r:id="rId11"/>
      <w:footerReference w:type="default" r:id="rId12"/>
      <w:pgSz w:w="11906" w:h="16838"/>
      <w:pgMar w:top="2244" w:right="1286"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A5" w:rsidRDefault="005932A5" w:rsidP="00CE3D19">
      <w:pPr>
        <w:pStyle w:val="Title"/>
      </w:pPr>
      <w:r>
        <w:separator/>
      </w:r>
    </w:p>
  </w:endnote>
  <w:endnote w:type="continuationSeparator" w:id="1">
    <w:p w:rsidR="005932A5" w:rsidRDefault="005932A5" w:rsidP="00CE3D19">
      <w:pPr>
        <w:pStyle w:val="Title"/>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AB" w:rsidRDefault="006B30AB">
    <w:pPr>
      <w:pStyle w:val="Footer"/>
    </w:pPr>
    <w:r>
      <w:rPr>
        <w:noProof/>
      </w:rPr>
      <w:drawing>
        <wp:inline distT="0" distB="0" distL="0" distR="0">
          <wp:extent cx="5843270" cy="71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 MONDIAL.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43270" cy="71374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A5" w:rsidRDefault="005932A5" w:rsidP="00CE3D19">
      <w:pPr>
        <w:pStyle w:val="Title"/>
      </w:pPr>
      <w:r>
        <w:separator/>
      </w:r>
    </w:p>
  </w:footnote>
  <w:footnote w:type="continuationSeparator" w:id="1">
    <w:p w:rsidR="005932A5" w:rsidRDefault="005932A5" w:rsidP="00CE3D19">
      <w:pPr>
        <w:pStyle w:val="Titl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CF9" w:rsidRPr="00CF28F2" w:rsidRDefault="0017436C" w:rsidP="00CF28F2">
    <w:pPr>
      <w:pStyle w:val="Header"/>
    </w:pPr>
    <w:r>
      <w:rPr>
        <w:noProof/>
      </w:rPr>
      <w:drawing>
        <wp:anchor distT="0" distB="0" distL="114300" distR="114300" simplePos="0" relativeHeight="251658240" behindDoc="1" locked="0" layoutInCell="1" allowOverlap="1">
          <wp:simplePos x="0" y="0"/>
          <wp:positionH relativeFrom="column">
            <wp:posOffset>3536315</wp:posOffset>
          </wp:positionH>
          <wp:positionV relativeFrom="paragraph">
            <wp:posOffset>-209550</wp:posOffset>
          </wp:positionV>
          <wp:extent cx="2667000" cy="800100"/>
          <wp:effectExtent l="19050" t="0" r="0" b="0"/>
          <wp:wrapTight wrapText="bothSides">
            <wp:wrapPolygon edited="0">
              <wp:start x="-154" y="0"/>
              <wp:lineTo x="-154" y="21086"/>
              <wp:lineTo x="21600" y="21086"/>
              <wp:lineTo x="21600" y="0"/>
              <wp:lineTo x="-154" y="0"/>
            </wp:wrapPolygon>
          </wp:wrapTight>
          <wp:docPr id="5" name="Slika 4" descr="Mondial logo 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Mondial logo nov"/>
                  <pic:cNvPicPr>
                    <a:picLocks noChangeAspect="1" noChangeArrowheads="1"/>
                  </pic:cNvPicPr>
                </pic:nvPicPr>
                <pic:blipFill>
                  <a:blip r:embed="rId1"/>
                  <a:srcRect/>
                  <a:stretch>
                    <a:fillRect/>
                  </a:stretch>
                </pic:blipFill>
                <pic:spPr bwMode="auto">
                  <a:xfrm>
                    <a:off x="0" y="0"/>
                    <a:ext cx="2667000" cy="800100"/>
                  </a:xfrm>
                  <a:prstGeom prst="rect">
                    <a:avLst/>
                  </a:prstGeom>
                  <a:noFill/>
                </pic:spPr>
              </pic:pic>
            </a:graphicData>
          </a:graphic>
        </wp:anchor>
      </w:drawing>
    </w:r>
    <w:r>
      <w:rPr>
        <w:noProof/>
      </w:rPr>
      <w:drawing>
        <wp:anchor distT="0" distB="0" distL="114300" distR="114300" simplePos="0" relativeHeight="251657216" behindDoc="0" locked="0" layoutInCell="1" allowOverlap="1">
          <wp:simplePos x="0" y="0"/>
          <wp:positionH relativeFrom="column">
            <wp:posOffset>-557530</wp:posOffset>
          </wp:positionH>
          <wp:positionV relativeFrom="paragraph">
            <wp:posOffset>-235585</wp:posOffset>
          </wp:positionV>
          <wp:extent cx="2856865" cy="795655"/>
          <wp:effectExtent l="19050" t="0" r="635" b="0"/>
          <wp:wrapNone/>
          <wp:docPr id="4" name="Picture 4" descr="Coo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olTURA"/>
                  <pic:cNvPicPr>
                    <a:picLocks noChangeAspect="1" noChangeArrowheads="1"/>
                  </pic:cNvPicPr>
                </pic:nvPicPr>
                <pic:blipFill>
                  <a:blip r:embed="rId2"/>
                  <a:srcRect/>
                  <a:stretch>
                    <a:fillRect/>
                  </a:stretch>
                </pic:blipFill>
                <pic:spPr bwMode="auto">
                  <a:xfrm>
                    <a:off x="0" y="0"/>
                    <a:ext cx="2856865" cy="7956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14C"/>
    <w:multiLevelType w:val="hybridMultilevel"/>
    <w:tmpl w:val="37BA33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C942B0"/>
    <w:multiLevelType w:val="hybridMultilevel"/>
    <w:tmpl w:val="3304A5DE"/>
    <w:lvl w:ilvl="0" w:tplc="8B60676A">
      <w:start w:val="5"/>
      <w:numFmt w:val="bullet"/>
      <w:lvlText w:val="-"/>
      <w:lvlJc w:val="left"/>
      <w:pPr>
        <w:tabs>
          <w:tab w:val="num" w:pos="360"/>
        </w:tabs>
        <w:ind w:left="142" w:hanging="14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4A2E7D"/>
    <w:multiLevelType w:val="hybridMultilevel"/>
    <w:tmpl w:val="6E0EA54A"/>
    <w:lvl w:ilvl="0" w:tplc="04240001">
      <w:start w:val="1"/>
      <w:numFmt w:val="bullet"/>
      <w:lvlText w:val=""/>
      <w:lvlJc w:val="left"/>
      <w:pPr>
        <w:ind w:left="540" w:hanging="360"/>
      </w:pPr>
      <w:rPr>
        <w:rFonts w:ascii="Symbol" w:hAnsi="Symbo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3">
    <w:nsid w:val="18C5018A"/>
    <w:multiLevelType w:val="hybridMultilevel"/>
    <w:tmpl w:val="84C28E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A334A7F"/>
    <w:multiLevelType w:val="hybridMultilevel"/>
    <w:tmpl w:val="447EE3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5174A5"/>
    <w:multiLevelType w:val="hybridMultilevel"/>
    <w:tmpl w:val="69102420"/>
    <w:lvl w:ilvl="0" w:tplc="17F0A1B6">
      <w:start w:val="5"/>
      <w:numFmt w:val="bullet"/>
      <w:lvlText w:val="-"/>
      <w:lvlJc w:val="left"/>
      <w:pPr>
        <w:tabs>
          <w:tab w:val="num" w:pos="360"/>
        </w:tabs>
        <w:ind w:left="360" w:hanging="360"/>
      </w:pPr>
      <w:rPr>
        <w:rFonts w:ascii="Times New Roman" w:eastAsia="Times New Roman" w:hAnsi="Times New Roman" w:cs="Times New Roman" w:hint="default"/>
      </w:rPr>
    </w:lvl>
    <w:lvl w:ilvl="1" w:tplc="8B60676A">
      <w:start w:val="5"/>
      <w:numFmt w:val="bullet"/>
      <w:lvlText w:val="-"/>
      <w:lvlJc w:val="left"/>
      <w:pPr>
        <w:tabs>
          <w:tab w:val="num" w:pos="720"/>
        </w:tabs>
        <w:ind w:left="502" w:hanging="142"/>
      </w:pPr>
      <w:rPr>
        <w:rFonts w:ascii="Times New Roman" w:eastAsia="Times New Roman" w:hAnsi="Times New Roman" w:cs="Times New Roma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20616450"/>
    <w:multiLevelType w:val="hybridMultilevel"/>
    <w:tmpl w:val="18783332"/>
    <w:lvl w:ilvl="0" w:tplc="0424000B">
      <w:start w:val="1"/>
      <w:numFmt w:val="bullet"/>
      <w:lvlText w:val=""/>
      <w:lvlJc w:val="left"/>
      <w:pPr>
        <w:ind w:left="540" w:hanging="360"/>
      </w:pPr>
      <w:rPr>
        <w:rFonts w:ascii="Wingdings" w:hAnsi="Wingdings"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7">
    <w:nsid w:val="211D0633"/>
    <w:multiLevelType w:val="hybridMultilevel"/>
    <w:tmpl w:val="477E08AC"/>
    <w:lvl w:ilvl="0" w:tplc="E870A2B2">
      <w:start w:val="1"/>
      <w:numFmt w:val="bullet"/>
      <w:lvlText w:val="-"/>
      <w:lvlJc w:val="left"/>
      <w:pPr>
        <w:ind w:left="180" w:hanging="360"/>
      </w:pPr>
      <w:rPr>
        <w:rFonts w:ascii="Trebuchet MS" w:eastAsia="Times New Roman" w:hAnsi="Trebuchet MS"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8">
    <w:nsid w:val="23D600F5"/>
    <w:multiLevelType w:val="hybridMultilevel"/>
    <w:tmpl w:val="DBCEF6B2"/>
    <w:lvl w:ilvl="0" w:tplc="0424000B">
      <w:start w:val="1"/>
      <w:numFmt w:val="bullet"/>
      <w:lvlText w:val=""/>
      <w:lvlJc w:val="left"/>
      <w:pPr>
        <w:ind w:left="540" w:hanging="360"/>
      </w:pPr>
      <w:rPr>
        <w:rFonts w:ascii="Wingdings" w:hAnsi="Wingdings"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9">
    <w:nsid w:val="26D313B5"/>
    <w:multiLevelType w:val="hybridMultilevel"/>
    <w:tmpl w:val="500A06EA"/>
    <w:lvl w:ilvl="0" w:tplc="E870A2B2">
      <w:start w:val="1"/>
      <w:numFmt w:val="bullet"/>
      <w:lvlText w:val="-"/>
      <w:lvlJc w:val="left"/>
      <w:pPr>
        <w:ind w:left="0" w:hanging="360"/>
      </w:pPr>
      <w:rPr>
        <w:rFonts w:ascii="Trebuchet MS" w:eastAsia="Times New Roman" w:hAnsi="Trebuchet MS" w:cs="Arial"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0">
    <w:nsid w:val="27040376"/>
    <w:multiLevelType w:val="hybridMultilevel"/>
    <w:tmpl w:val="F1DE973C"/>
    <w:lvl w:ilvl="0" w:tplc="E3F6D3D6">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B644F77"/>
    <w:multiLevelType w:val="hybridMultilevel"/>
    <w:tmpl w:val="97B219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19944AD"/>
    <w:multiLevelType w:val="hybridMultilevel"/>
    <w:tmpl w:val="E7B49A48"/>
    <w:lvl w:ilvl="0" w:tplc="A6DE1FA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41B4648F"/>
    <w:multiLevelType w:val="hybridMultilevel"/>
    <w:tmpl w:val="048A7620"/>
    <w:lvl w:ilvl="0" w:tplc="E870A2B2">
      <w:start w:val="1"/>
      <w:numFmt w:val="bullet"/>
      <w:lvlText w:val="-"/>
      <w:lvlJc w:val="left"/>
      <w:pPr>
        <w:ind w:left="180" w:hanging="360"/>
      </w:pPr>
      <w:rPr>
        <w:rFonts w:ascii="Trebuchet MS" w:eastAsia="Times New Roman" w:hAnsi="Trebuchet MS" w:cs="Aria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4">
    <w:nsid w:val="5F3B2735"/>
    <w:multiLevelType w:val="hybridMultilevel"/>
    <w:tmpl w:val="445AB7E2"/>
    <w:lvl w:ilvl="0" w:tplc="C2F01E14">
      <w:start w:val="1"/>
      <w:numFmt w:val="decimal"/>
      <w:lvlText w:val="%1."/>
      <w:lvlJc w:val="left"/>
      <w:pPr>
        <w:ind w:left="1134" w:hanging="360"/>
      </w:pPr>
      <w:rPr>
        <w:rFonts w:hint="default"/>
      </w:rPr>
    </w:lvl>
    <w:lvl w:ilvl="1" w:tplc="04240019" w:tentative="1">
      <w:start w:val="1"/>
      <w:numFmt w:val="lowerLetter"/>
      <w:lvlText w:val="%2."/>
      <w:lvlJc w:val="left"/>
      <w:pPr>
        <w:ind w:left="1854" w:hanging="360"/>
      </w:pPr>
    </w:lvl>
    <w:lvl w:ilvl="2" w:tplc="0424001B" w:tentative="1">
      <w:start w:val="1"/>
      <w:numFmt w:val="lowerRoman"/>
      <w:lvlText w:val="%3."/>
      <w:lvlJc w:val="right"/>
      <w:pPr>
        <w:ind w:left="2574" w:hanging="180"/>
      </w:pPr>
    </w:lvl>
    <w:lvl w:ilvl="3" w:tplc="0424000F" w:tentative="1">
      <w:start w:val="1"/>
      <w:numFmt w:val="decimal"/>
      <w:lvlText w:val="%4."/>
      <w:lvlJc w:val="left"/>
      <w:pPr>
        <w:ind w:left="3294" w:hanging="360"/>
      </w:pPr>
    </w:lvl>
    <w:lvl w:ilvl="4" w:tplc="04240019" w:tentative="1">
      <w:start w:val="1"/>
      <w:numFmt w:val="lowerLetter"/>
      <w:lvlText w:val="%5."/>
      <w:lvlJc w:val="left"/>
      <w:pPr>
        <w:ind w:left="4014" w:hanging="360"/>
      </w:pPr>
    </w:lvl>
    <w:lvl w:ilvl="5" w:tplc="0424001B" w:tentative="1">
      <w:start w:val="1"/>
      <w:numFmt w:val="lowerRoman"/>
      <w:lvlText w:val="%6."/>
      <w:lvlJc w:val="right"/>
      <w:pPr>
        <w:ind w:left="4734" w:hanging="180"/>
      </w:pPr>
    </w:lvl>
    <w:lvl w:ilvl="6" w:tplc="0424000F" w:tentative="1">
      <w:start w:val="1"/>
      <w:numFmt w:val="decimal"/>
      <w:lvlText w:val="%7."/>
      <w:lvlJc w:val="left"/>
      <w:pPr>
        <w:ind w:left="5454" w:hanging="360"/>
      </w:pPr>
    </w:lvl>
    <w:lvl w:ilvl="7" w:tplc="04240019" w:tentative="1">
      <w:start w:val="1"/>
      <w:numFmt w:val="lowerLetter"/>
      <w:lvlText w:val="%8."/>
      <w:lvlJc w:val="left"/>
      <w:pPr>
        <w:ind w:left="6174" w:hanging="360"/>
      </w:pPr>
    </w:lvl>
    <w:lvl w:ilvl="8" w:tplc="0424001B" w:tentative="1">
      <w:start w:val="1"/>
      <w:numFmt w:val="lowerRoman"/>
      <w:lvlText w:val="%9."/>
      <w:lvlJc w:val="right"/>
      <w:pPr>
        <w:ind w:left="6894" w:hanging="180"/>
      </w:pPr>
    </w:lvl>
  </w:abstractNum>
  <w:abstractNum w:abstractNumId="15">
    <w:nsid w:val="5FD408DC"/>
    <w:multiLevelType w:val="hybridMultilevel"/>
    <w:tmpl w:val="75C2157E"/>
    <w:lvl w:ilvl="0" w:tplc="11A67254">
      <w:start w:val="5"/>
      <w:numFmt w:val="bullet"/>
      <w:lvlText w:val="-"/>
      <w:lvlJc w:val="left"/>
      <w:pPr>
        <w:tabs>
          <w:tab w:val="num" w:pos="0"/>
        </w:tabs>
        <w:ind w:left="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nsid w:val="60637840"/>
    <w:multiLevelType w:val="hybridMultilevel"/>
    <w:tmpl w:val="08E237E8"/>
    <w:lvl w:ilvl="0" w:tplc="E3F6D3D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17">
    <w:nsid w:val="607B1D62"/>
    <w:multiLevelType w:val="hybridMultilevel"/>
    <w:tmpl w:val="5C0CD410"/>
    <w:lvl w:ilvl="0" w:tplc="FA5C47F8">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5623586"/>
    <w:multiLevelType w:val="hybridMultilevel"/>
    <w:tmpl w:val="1CC65D46"/>
    <w:lvl w:ilvl="0" w:tplc="0424000B">
      <w:start w:val="1"/>
      <w:numFmt w:val="bullet"/>
      <w:lvlText w:val=""/>
      <w:lvlJc w:val="left"/>
      <w:pPr>
        <w:ind w:left="2844" w:hanging="360"/>
      </w:pPr>
      <w:rPr>
        <w:rFonts w:ascii="Wingdings" w:hAnsi="Wingdings"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9">
    <w:nsid w:val="6E38283D"/>
    <w:multiLevelType w:val="hybridMultilevel"/>
    <w:tmpl w:val="EC0647B4"/>
    <w:lvl w:ilvl="0" w:tplc="4970BCA8">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abstractNum w:abstractNumId="20">
    <w:nsid w:val="74D978E3"/>
    <w:multiLevelType w:val="hybridMultilevel"/>
    <w:tmpl w:val="FED8684C"/>
    <w:lvl w:ilvl="0" w:tplc="4970BCA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75867998"/>
    <w:multiLevelType w:val="hybridMultilevel"/>
    <w:tmpl w:val="8B6E7FDE"/>
    <w:lvl w:ilvl="0" w:tplc="95348FF8">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78412C2A"/>
    <w:multiLevelType w:val="hybridMultilevel"/>
    <w:tmpl w:val="08AAA8D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3">
    <w:nsid w:val="7A6F5799"/>
    <w:multiLevelType w:val="hybridMultilevel"/>
    <w:tmpl w:val="C478EB78"/>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24">
    <w:nsid w:val="7ADF1F8A"/>
    <w:multiLevelType w:val="hybridMultilevel"/>
    <w:tmpl w:val="424CEC82"/>
    <w:lvl w:ilvl="0" w:tplc="4970BCA8">
      <w:start w:val="1"/>
      <w:numFmt w:val="bullet"/>
      <w:lvlText w:val=""/>
      <w:lvlJc w:val="left"/>
      <w:pPr>
        <w:tabs>
          <w:tab w:val="num" w:pos="-180"/>
        </w:tabs>
        <w:ind w:left="-180" w:hanging="360"/>
      </w:pPr>
      <w:rPr>
        <w:rFonts w:ascii="Symbol" w:hAnsi="Symbol" w:hint="default"/>
      </w:rPr>
    </w:lvl>
    <w:lvl w:ilvl="1" w:tplc="04240003" w:tentative="1">
      <w:start w:val="1"/>
      <w:numFmt w:val="bullet"/>
      <w:lvlText w:val="o"/>
      <w:lvlJc w:val="left"/>
      <w:pPr>
        <w:tabs>
          <w:tab w:val="num" w:pos="900"/>
        </w:tabs>
        <w:ind w:left="900" w:hanging="360"/>
      </w:pPr>
      <w:rPr>
        <w:rFonts w:ascii="Courier New" w:hAnsi="Courier New" w:cs="Courier New" w:hint="default"/>
      </w:rPr>
    </w:lvl>
    <w:lvl w:ilvl="2" w:tplc="04240005" w:tentative="1">
      <w:start w:val="1"/>
      <w:numFmt w:val="bullet"/>
      <w:lvlText w:val=""/>
      <w:lvlJc w:val="left"/>
      <w:pPr>
        <w:tabs>
          <w:tab w:val="num" w:pos="1620"/>
        </w:tabs>
        <w:ind w:left="1620" w:hanging="360"/>
      </w:pPr>
      <w:rPr>
        <w:rFonts w:ascii="Wingdings" w:hAnsi="Wingdings" w:hint="default"/>
      </w:rPr>
    </w:lvl>
    <w:lvl w:ilvl="3" w:tplc="04240001" w:tentative="1">
      <w:start w:val="1"/>
      <w:numFmt w:val="bullet"/>
      <w:lvlText w:val=""/>
      <w:lvlJc w:val="left"/>
      <w:pPr>
        <w:tabs>
          <w:tab w:val="num" w:pos="2340"/>
        </w:tabs>
        <w:ind w:left="2340" w:hanging="360"/>
      </w:pPr>
      <w:rPr>
        <w:rFonts w:ascii="Symbol" w:hAnsi="Symbol" w:hint="default"/>
      </w:rPr>
    </w:lvl>
    <w:lvl w:ilvl="4" w:tplc="04240003" w:tentative="1">
      <w:start w:val="1"/>
      <w:numFmt w:val="bullet"/>
      <w:lvlText w:val="o"/>
      <w:lvlJc w:val="left"/>
      <w:pPr>
        <w:tabs>
          <w:tab w:val="num" w:pos="3060"/>
        </w:tabs>
        <w:ind w:left="3060" w:hanging="360"/>
      </w:pPr>
      <w:rPr>
        <w:rFonts w:ascii="Courier New" w:hAnsi="Courier New" w:cs="Courier New" w:hint="default"/>
      </w:rPr>
    </w:lvl>
    <w:lvl w:ilvl="5" w:tplc="04240005" w:tentative="1">
      <w:start w:val="1"/>
      <w:numFmt w:val="bullet"/>
      <w:lvlText w:val=""/>
      <w:lvlJc w:val="left"/>
      <w:pPr>
        <w:tabs>
          <w:tab w:val="num" w:pos="3780"/>
        </w:tabs>
        <w:ind w:left="3780" w:hanging="360"/>
      </w:pPr>
      <w:rPr>
        <w:rFonts w:ascii="Wingdings" w:hAnsi="Wingdings" w:hint="default"/>
      </w:rPr>
    </w:lvl>
    <w:lvl w:ilvl="6" w:tplc="04240001" w:tentative="1">
      <w:start w:val="1"/>
      <w:numFmt w:val="bullet"/>
      <w:lvlText w:val=""/>
      <w:lvlJc w:val="left"/>
      <w:pPr>
        <w:tabs>
          <w:tab w:val="num" w:pos="4500"/>
        </w:tabs>
        <w:ind w:left="4500" w:hanging="360"/>
      </w:pPr>
      <w:rPr>
        <w:rFonts w:ascii="Symbol" w:hAnsi="Symbol" w:hint="default"/>
      </w:rPr>
    </w:lvl>
    <w:lvl w:ilvl="7" w:tplc="04240003" w:tentative="1">
      <w:start w:val="1"/>
      <w:numFmt w:val="bullet"/>
      <w:lvlText w:val="o"/>
      <w:lvlJc w:val="left"/>
      <w:pPr>
        <w:tabs>
          <w:tab w:val="num" w:pos="5220"/>
        </w:tabs>
        <w:ind w:left="5220" w:hanging="360"/>
      </w:pPr>
      <w:rPr>
        <w:rFonts w:ascii="Courier New" w:hAnsi="Courier New" w:cs="Courier New" w:hint="default"/>
      </w:rPr>
    </w:lvl>
    <w:lvl w:ilvl="8" w:tplc="04240005" w:tentative="1">
      <w:start w:val="1"/>
      <w:numFmt w:val="bullet"/>
      <w:lvlText w:val=""/>
      <w:lvlJc w:val="left"/>
      <w:pPr>
        <w:tabs>
          <w:tab w:val="num" w:pos="5940"/>
        </w:tabs>
        <w:ind w:left="5940" w:hanging="360"/>
      </w:pPr>
      <w:rPr>
        <w:rFonts w:ascii="Wingdings" w:hAnsi="Wingdings" w:hint="default"/>
      </w:rPr>
    </w:lvl>
  </w:abstractNum>
  <w:num w:numId="1">
    <w:abstractNumId w:val="12"/>
  </w:num>
  <w:num w:numId="2">
    <w:abstractNumId w:val="3"/>
  </w:num>
  <w:num w:numId="3">
    <w:abstractNumId w:val="5"/>
  </w:num>
  <w:num w:numId="4">
    <w:abstractNumId w:val="1"/>
  </w:num>
  <w:num w:numId="5">
    <w:abstractNumId w:val="16"/>
  </w:num>
  <w:num w:numId="6">
    <w:abstractNumId w:val="10"/>
  </w:num>
  <w:num w:numId="7">
    <w:abstractNumId w:val="24"/>
  </w:num>
  <w:num w:numId="8">
    <w:abstractNumId w:val="19"/>
  </w:num>
  <w:num w:numId="9">
    <w:abstractNumId w:val="20"/>
  </w:num>
  <w:num w:numId="10">
    <w:abstractNumId w:val="15"/>
  </w:num>
  <w:num w:numId="11">
    <w:abstractNumId w:val="21"/>
  </w:num>
  <w:num w:numId="12">
    <w:abstractNumId w:val="2"/>
  </w:num>
  <w:num w:numId="13">
    <w:abstractNumId w:val="13"/>
  </w:num>
  <w:num w:numId="14">
    <w:abstractNumId w:val="9"/>
  </w:num>
  <w:num w:numId="15">
    <w:abstractNumId w:val="22"/>
  </w:num>
  <w:num w:numId="16">
    <w:abstractNumId w:val="17"/>
  </w:num>
  <w:num w:numId="17">
    <w:abstractNumId w:val="4"/>
  </w:num>
  <w:num w:numId="18">
    <w:abstractNumId w:val="7"/>
  </w:num>
  <w:num w:numId="19">
    <w:abstractNumId w:val="0"/>
  </w:num>
  <w:num w:numId="20">
    <w:abstractNumId w:val="23"/>
  </w:num>
  <w:num w:numId="21">
    <w:abstractNumId w:val="18"/>
  </w:num>
  <w:num w:numId="22">
    <w:abstractNumId w:val="8"/>
  </w:num>
  <w:num w:numId="23">
    <w:abstractNumId w:val="6"/>
  </w:num>
  <w:num w:numId="24">
    <w:abstractNumId w:val="1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3E5373"/>
    <w:rsid w:val="000106D3"/>
    <w:rsid w:val="00010B94"/>
    <w:rsid w:val="00020517"/>
    <w:rsid w:val="00023406"/>
    <w:rsid w:val="00095CF9"/>
    <w:rsid w:val="00096E0A"/>
    <w:rsid w:val="000B24D3"/>
    <w:rsid w:val="000C1564"/>
    <w:rsid w:val="000C2D08"/>
    <w:rsid w:val="001038DF"/>
    <w:rsid w:val="00142B0A"/>
    <w:rsid w:val="0016717F"/>
    <w:rsid w:val="0017436C"/>
    <w:rsid w:val="001942F1"/>
    <w:rsid w:val="001974E2"/>
    <w:rsid w:val="001A1D3D"/>
    <w:rsid w:val="001A2174"/>
    <w:rsid w:val="001A2988"/>
    <w:rsid w:val="001E5759"/>
    <w:rsid w:val="001F1EC4"/>
    <w:rsid w:val="00203EA0"/>
    <w:rsid w:val="00234612"/>
    <w:rsid w:val="00256242"/>
    <w:rsid w:val="0027750E"/>
    <w:rsid w:val="002A157C"/>
    <w:rsid w:val="002A2A3D"/>
    <w:rsid w:val="002C7167"/>
    <w:rsid w:val="002E6BD9"/>
    <w:rsid w:val="003015EC"/>
    <w:rsid w:val="0031212F"/>
    <w:rsid w:val="00312A4D"/>
    <w:rsid w:val="00335714"/>
    <w:rsid w:val="0035468B"/>
    <w:rsid w:val="003761C6"/>
    <w:rsid w:val="00380901"/>
    <w:rsid w:val="00391FBE"/>
    <w:rsid w:val="00393374"/>
    <w:rsid w:val="00396F49"/>
    <w:rsid w:val="003978C9"/>
    <w:rsid w:val="003A5066"/>
    <w:rsid w:val="003C09ED"/>
    <w:rsid w:val="003C73CF"/>
    <w:rsid w:val="003D7A1E"/>
    <w:rsid w:val="003E3EEF"/>
    <w:rsid w:val="003E5373"/>
    <w:rsid w:val="003F57FA"/>
    <w:rsid w:val="0042069E"/>
    <w:rsid w:val="00460B3C"/>
    <w:rsid w:val="004760F7"/>
    <w:rsid w:val="0048376C"/>
    <w:rsid w:val="00487E5C"/>
    <w:rsid w:val="004C7F08"/>
    <w:rsid w:val="004E4246"/>
    <w:rsid w:val="004E65DB"/>
    <w:rsid w:val="004F5E3C"/>
    <w:rsid w:val="004F72AD"/>
    <w:rsid w:val="00500394"/>
    <w:rsid w:val="00510F88"/>
    <w:rsid w:val="0056099F"/>
    <w:rsid w:val="00580632"/>
    <w:rsid w:val="005932A5"/>
    <w:rsid w:val="005A7181"/>
    <w:rsid w:val="005D054D"/>
    <w:rsid w:val="005E6B5B"/>
    <w:rsid w:val="005F4F18"/>
    <w:rsid w:val="005F629E"/>
    <w:rsid w:val="006225FA"/>
    <w:rsid w:val="0063766B"/>
    <w:rsid w:val="006405E5"/>
    <w:rsid w:val="006A552B"/>
    <w:rsid w:val="006B30AB"/>
    <w:rsid w:val="006B4CE9"/>
    <w:rsid w:val="006D6758"/>
    <w:rsid w:val="006E44AE"/>
    <w:rsid w:val="006E488E"/>
    <w:rsid w:val="006F2F8B"/>
    <w:rsid w:val="006F7239"/>
    <w:rsid w:val="006F7AD6"/>
    <w:rsid w:val="00702650"/>
    <w:rsid w:val="00702B9C"/>
    <w:rsid w:val="00713376"/>
    <w:rsid w:val="00730047"/>
    <w:rsid w:val="00735198"/>
    <w:rsid w:val="0080199E"/>
    <w:rsid w:val="008121DE"/>
    <w:rsid w:val="00845443"/>
    <w:rsid w:val="00851291"/>
    <w:rsid w:val="00876330"/>
    <w:rsid w:val="008B2A2A"/>
    <w:rsid w:val="008C3892"/>
    <w:rsid w:val="008D6941"/>
    <w:rsid w:val="008E0A78"/>
    <w:rsid w:val="008E1EC8"/>
    <w:rsid w:val="008E5FC3"/>
    <w:rsid w:val="008F0141"/>
    <w:rsid w:val="00912F20"/>
    <w:rsid w:val="00924F8B"/>
    <w:rsid w:val="009266CF"/>
    <w:rsid w:val="0099424C"/>
    <w:rsid w:val="009A346D"/>
    <w:rsid w:val="009B2780"/>
    <w:rsid w:val="009B4D95"/>
    <w:rsid w:val="009D0A83"/>
    <w:rsid w:val="009F33D3"/>
    <w:rsid w:val="00A00F8E"/>
    <w:rsid w:val="00A05962"/>
    <w:rsid w:val="00A3271D"/>
    <w:rsid w:val="00A51BFC"/>
    <w:rsid w:val="00A8088B"/>
    <w:rsid w:val="00A97405"/>
    <w:rsid w:val="00AB1197"/>
    <w:rsid w:val="00AC1755"/>
    <w:rsid w:val="00B2357D"/>
    <w:rsid w:val="00B52BFA"/>
    <w:rsid w:val="00B579C1"/>
    <w:rsid w:val="00B57BFE"/>
    <w:rsid w:val="00B7257E"/>
    <w:rsid w:val="00B857B2"/>
    <w:rsid w:val="00B8693A"/>
    <w:rsid w:val="00B93E96"/>
    <w:rsid w:val="00BB2BC8"/>
    <w:rsid w:val="00BC2F66"/>
    <w:rsid w:val="00BD6EDD"/>
    <w:rsid w:val="00BD6F49"/>
    <w:rsid w:val="00BF271D"/>
    <w:rsid w:val="00BF7C92"/>
    <w:rsid w:val="00C04039"/>
    <w:rsid w:val="00C0481C"/>
    <w:rsid w:val="00C1355B"/>
    <w:rsid w:val="00C454EF"/>
    <w:rsid w:val="00C45ADF"/>
    <w:rsid w:val="00C50287"/>
    <w:rsid w:val="00C526D5"/>
    <w:rsid w:val="00C54B2A"/>
    <w:rsid w:val="00C6416F"/>
    <w:rsid w:val="00C70F09"/>
    <w:rsid w:val="00CA12F1"/>
    <w:rsid w:val="00CA2852"/>
    <w:rsid w:val="00CD0586"/>
    <w:rsid w:val="00CE3D19"/>
    <w:rsid w:val="00CF28F2"/>
    <w:rsid w:val="00D52E97"/>
    <w:rsid w:val="00D71234"/>
    <w:rsid w:val="00D8201D"/>
    <w:rsid w:val="00D918DB"/>
    <w:rsid w:val="00D9573A"/>
    <w:rsid w:val="00DB0D9B"/>
    <w:rsid w:val="00DD6F6F"/>
    <w:rsid w:val="00DF2AAD"/>
    <w:rsid w:val="00E158DA"/>
    <w:rsid w:val="00E26E6D"/>
    <w:rsid w:val="00E549E7"/>
    <w:rsid w:val="00E54C05"/>
    <w:rsid w:val="00E845A3"/>
    <w:rsid w:val="00E94F8A"/>
    <w:rsid w:val="00EA1883"/>
    <w:rsid w:val="00EA4F9B"/>
    <w:rsid w:val="00EB7016"/>
    <w:rsid w:val="00ED3308"/>
    <w:rsid w:val="00ED6E3B"/>
    <w:rsid w:val="00EE23E7"/>
    <w:rsid w:val="00F074C7"/>
    <w:rsid w:val="00F13FC9"/>
    <w:rsid w:val="00F513C8"/>
    <w:rsid w:val="00F84767"/>
    <w:rsid w:val="00F8786E"/>
    <w:rsid w:val="00FA68E2"/>
    <w:rsid w:val="00FA7936"/>
    <w:rsid w:val="00FB179B"/>
    <w:rsid w:val="00FB2FB1"/>
    <w:rsid w:val="00FB34BB"/>
    <w:rsid w:val="00FB4EBF"/>
    <w:rsid w:val="00FB4ED1"/>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57C"/>
    <w:rPr>
      <w:sz w:val="24"/>
      <w:szCs w:val="24"/>
    </w:rPr>
  </w:style>
  <w:style w:type="paragraph" w:styleId="Heading2">
    <w:name w:val="heading 2"/>
    <w:basedOn w:val="Normal"/>
    <w:next w:val="Normal"/>
    <w:qFormat/>
    <w:rsid w:val="00C0481C"/>
    <w:pPr>
      <w:keepNext/>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2BFA"/>
    <w:pPr>
      <w:jc w:val="center"/>
    </w:pPr>
    <w:rPr>
      <w:b/>
      <w:bCs/>
      <w:sz w:val="32"/>
    </w:rPr>
  </w:style>
  <w:style w:type="paragraph" w:styleId="BodyText">
    <w:name w:val="Body Text"/>
    <w:basedOn w:val="Normal"/>
    <w:rsid w:val="00B52BFA"/>
    <w:rPr>
      <w:b/>
      <w:bCs/>
    </w:rPr>
  </w:style>
  <w:style w:type="paragraph" w:styleId="Header">
    <w:name w:val="header"/>
    <w:basedOn w:val="Normal"/>
    <w:rsid w:val="00234612"/>
    <w:pPr>
      <w:tabs>
        <w:tab w:val="center" w:pos="4536"/>
        <w:tab w:val="right" w:pos="9072"/>
      </w:tabs>
    </w:pPr>
  </w:style>
  <w:style w:type="paragraph" w:styleId="Footer">
    <w:name w:val="footer"/>
    <w:basedOn w:val="Normal"/>
    <w:rsid w:val="00234612"/>
    <w:pPr>
      <w:tabs>
        <w:tab w:val="center" w:pos="4536"/>
        <w:tab w:val="right" w:pos="9072"/>
      </w:tabs>
    </w:pPr>
  </w:style>
  <w:style w:type="paragraph" w:styleId="BlockText">
    <w:name w:val="Block Text"/>
    <w:basedOn w:val="Normal"/>
    <w:rsid w:val="00C0481C"/>
    <w:pPr>
      <w:ind w:left="-540" w:right="-468"/>
      <w:jc w:val="both"/>
    </w:pPr>
    <w:rPr>
      <w:rFonts w:ascii="Arial" w:hAnsi="Arial"/>
      <w:sz w:val="14"/>
      <w:szCs w:val="20"/>
      <w:lang w:val="en-GB" w:eastAsia="en-US"/>
    </w:rPr>
  </w:style>
  <w:style w:type="character" w:customStyle="1" w:styleId="normal1">
    <w:name w:val="normal1"/>
    <w:basedOn w:val="DefaultParagraphFont"/>
    <w:rsid w:val="008D6941"/>
    <w:rPr>
      <w:rFonts w:ascii="Arial" w:hAnsi="Arial" w:cs="Arial" w:hint="default"/>
      <w:b w:val="0"/>
      <w:bCs w:val="0"/>
      <w:sz w:val="17"/>
      <w:szCs w:val="17"/>
    </w:rPr>
  </w:style>
  <w:style w:type="character" w:styleId="Strong">
    <w:name w:val="Strong"/>
    <w:basedOn w:val="DefaultParagraphFont"/>
    <w:qFormat/>
    <w:rsid w:val="006405E5"/>
    <w:rPr>
      <w:b/>
      <w:bCs/>
    </w:rPr>
  </w:style>
  <w:style w:type="paragraph" w:customStyle="1" w:styleId="uft-13">
    <w:name w:val="uft-13"/>
    <w:basedOn w:val="Normal"/>
    <w:rsid w:val="00010B94"/>
    <w:pPr>
      <w:spacing w:before="100" w:beforeAutospacing="1" w:after="100" w:afterAutospacing="1"/>
    </w:pPr>
    <w:rPr>
      <w:rFonts w:ascii="Arial" w:hAnsi="Arial" w:cs="Arial"/>
      <w:color w:val="003399"/>
      <w:sz w:val="18"/>
      <w:szCs w:val="18"/>
    </w:rPr>
  </w:style>
  <w:style w:type="paragraph" w:styleId="BalloonText">
    <w:name w:val="Balloon Text"/>
    <w:basedOn w:val="Normal"/>
    <w:link w:val="BalloonTextChar"/>
    <w:rsid w:val="006B30AB"/>
    <w:rPr>
      <w:rFonts w:ascii="Tahoma" w:hAnsi="Tahoma" w:cs="Tahoma"/>
      <w:sz w:val="16"/>
      <w:szCs w:val="16"/>
    </w:rPr>
  </w:style>
  <w:style w:type="character" w:customStyle="1" w:styleId="BalloonTextChar">
    <w:name w:val="Balloon Text Char"/>
    <w:basedOn w:val="DefaultParagraphFont"/>
    <w:link w:val="BalloonText"/>
    <w:rsid w:val="006B30AB"/>
    <w:rPr>
      <w:rFonts w:ascii="Tahoma" w:hAnsi="Tahoma" w:cs="Tahoma"/>
      <w:sz w:val="16"/>
      <w:szCs w:val="16"/>
    </w:rPr>
  </w:style>
  <w:style w:type="paragraph" w:styleId="ListParagraph">
    <w:name w:val="List Paragraph"/>
    <w:basedOn w:val="Normal"/>
    <w:uiPriority w:val="34"/>
    <w:qFormat/>
    <w:rsid w:val="00487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57C"/>
    <w:rPr>
      <w:sz w:val="24"/>
      <w:szCs w:val="24"/>
    </w:rPr>
  </w:style>
  <w:style w:type="paragraph" w:styleId="Heading2">
    <w:name w:val="heading 2"/>
    <w:basedOn w:val="Normal"/>
    <w:next w:val="Normal"/>
    <w:qFormat/>
    <w:rsid w:val="00C0481C"/>
    <w:pPr>
      <w:keepNext/>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2BFA"/>
    <w:pPr>
      <w:jc w:val="center"/>
    </w:pPr>
    <w:rPr>
      <w:b/>
      <w:bCs/>
      <w:sz w:val="32"/>
    </w:rPr>
  </w:style>
  <w:style w:type="paragraph" w:styleId="BodyText">
    <w:name w:val="Body Text"/>
    <w:basedOn w:val="Normal"/>
    <w:rsid w:val="00B52BFA"/>
    <w:rPr>
      <w:b/>
      <w:bCs/>
    </w:rPr>
  </w:style>
  <w:style w:type="paragraph" w:styleId="Header">
    <w:name w:val="header"/>
    <w:basedOn w:val="Normal"/>
    <w:rsid w:val="00234612"/>
    <w:pPr>
      <w:tabs>
        <w:tab w:val="center" w:pos="4536"/>
        <w:tab w:val="right" w:pos="9072"/>
      </w:tabs>
    </w:pPr>
  </w:style>
  <w:style w:type="paragraph" w:styleId="Footer">
    <w:name w:val="footer"/>
    <w:basedOn w:val="Normal"/>
    <w:rsid w:val="00234612"/>
    <w:pPr>
      <w:tabs>
        <w:tab w:val="center" w:pos="4536"/>
        <w:tab w:val="right" w:pos="9072"/>
      </w:tabs>
    </w:pPr>
  </w:style>
  <w:style w:type="paragraph" w:styleId="BlockText">
    <w:name w:val="Block Text"/>
    <w:basedOn w:val="Normal"/>
    <w:rsid w:val="00C0481C"/>
    <w:pPr>
      <w:ind w:left="-540" w:right="-468"/>
      <w:jc w:val="both"/>
    </w:pPr>
    <w:rPr>
      <w:rFonts w:ascii="Arial" w:hAnsi="Arial"/>
      <w:sz w:val="14"/>
      <w:szCs w:val="20"/>
      <w:lang w:val="en-GB" w:eastAsia="en-US"/>
    </w:rPr>
  </w:style>
  <w:style w:type="character" w:customStyle="1" w:styleId="normal1">
    <w:name w:val="normal1"/>
    <w:basedOn w:val="DefaultParagraphFont"/>
    <w:rsid w:val="008D6941"/>
    <w:rPr>
      <w:rFonts w:ascii="Arial" w:hAnsi="Arial" w:cs="Arial" w:hint="default"/>
      <w:b w:val="0"/>
      <w:bCs w:val="0"/>
      <w:sz w:val="17"/>
      <w:szCs w:val="17"/>
    </w:rPr>
  </w:style>
  <w:style w:type="character" w:styleId="Strong">
    <w:name w:val="Strong"/>
    <w:basedOn w:val="DefaultParagraphFont"/>
    <w:qFormat/>
    <w:rsid w:val="006405E5"/>
    <w:rPr>
      <w:b/>
      <w:bCs/>
    </w:rPr>
  </w:style>
  <w:style w:type="paragraph" w:customStyle="1" w:styleId="uft-13">
    <w:name w:val="uft-13"/>
    <w:basedOn w:val="Normal"/>
    <w:rsid w:val="00010B94"/>
    <w:pPr>
      <w:spacing w:before="100" w:beforeAutospacing="1" w:after="100" w:afterAutospacing="1"/>
    </w:pPr>
    <w:rPr>
      <w:rFonts w:ascii="Arial" w:hAnsi="Arial" w:cs="Arial"/>
      <w:color w:val="003399"/>
      <w:sz w:val="18"/>
      <w:szCs w:val="18"/>
    </w:rPr>
  </w:style>
  <w:style w:type="paragraph" w:styleId="BalloonText">
    <w:name w:val="Balloon Text"/>
    <w:basedOn w:val="Normal"/>
    <w:link w:val="BalloonTextChar"/>
    <w:rsid w:val="006B30AB"/>
    <w:rPr>
      <w:rFonts w:ascii="Tahoma" w:hAnsi="Tahoma" w:cs="Tahoma"/>
      <w:sz w:val="16"/>
      <w:szCs w:val="16"/>
    </w:rPr>
  </w:style>
  <w:style w:type="character" w:customStyle="1" w:styleId="BalloonTextChar">
    <w:name w:val="Balloon Text Char"/>
    <w:basedOn w:val="DefaultParagraphFont"/>
    <w:link w:val="BalloonText"/>
    <w:rsid w:val="006B30AB"/>
    <w:rPr>
      <w:rFonts w:ascii="Tahoma" w:hAnsi="Tahoma" w:cs="Tahoma"/>
      <w:sz w:val="16"/>
      <w:szCs w:val="16"/>
    </w:rPr>
  </w:style>
  <w:style w:type="paragraph" w:styleId="ListParagraph">
    <w:name w:val="List Paragraph"/>
    <w:basedOn w:val="Normal"/>
    <w:uiPriority w:val="34"/>
    <w:qFormat/>
    <w:rsid w:val="00487E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69A6-3AF0-4E8D-9846-DFAD731A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DUNAJ IN ZOO</vt:lpstr>
      <vt:lpstr>DUNAJ IN ZOO</vt:lpstr>
    </vt:vector>
  </TitlesOfParts>
  <Company>CMT d.o.o.</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DUNAJ IN ZOO</dc:title>
  <dc:creator>Saša Fras</dc:creator>
  <cp:lastModifiedBy>doma</cp:lastModifiedBy>
  <cp:revision>2</cp:revision>
  <cp:lastPrinted>2013-02-11T08:43:00Z</cp:lastPrinted>
  <dcterms:created xsi:type="dcterms:W3CDTF">2013-03-04T15:17:00Z</dcterms:created>
  <dcterms:modified xsi:type="dcterms:W3CDTF">2013-03-04T15:17:00Z</dcterms:modified>
</cp:coreProperties>
</file>